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olor w:val="auto"/>
          <w:sz w:val="22"/>
          <w:szCs w:val="22"/>
        </w:rPr>
        <w:id w:val="-843016572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2DBF915C" w14:textId="77777777" w:rsidR="00B60147" w:rsidRDefault="00B60147" w:rsidP="007B2903">
          <w:pPr>
            <w:pStyle w:val="Cover-Anchor"/>
          </w:pPr>
        </w:p>
        <w:p w14:paraId="29383331" w14:textId="77777777" w:rsidR="00B60147" w:rsidRPr="00EA4D13" w:rsidRDefault="00E41C81" w:rsidP="007B2903">
          <w:pPr>
            <w:pStyle w:val="Cover1Title"/>
            <w:rPr>
              <w:sz w:val="40"/>
              <w:szCs w:val="40"/>
            </w:rPr>
          </w:pPr>
          <w:sdt>
            <w:sdtPr>
              <w:rPr>
                <w:sz w:val="40"/>
                <w:szCs w:val="40"/>
              </w:rPr>
              <w:alias w:val="CoverTitle"/>
              <w:tag w:val="CoverTitle"/>
              <w:id w:val="1596587471"/>
              <w:placeholder>
                <w:docPart w:val="12EE2BDA8B487343972ED4D1FF943A30"/>
              </w:placeholder>
              <w:dataBinding w:prefixMappings="xmlns:ns0='http://schemas.openxmlformats.org/officeDocument/2006/SotS' " w:xpath="/ns0:ccMap[1]/ns0:CCMapElement_930389978[1]" w:storeItemID="{4B5F67CE-3495-4674-B481-829A7A646387}"/>
              <w:text/>
            </w:sdtPr>
            <w:sdtEndPr/>
            <w:sdtContent>
              <w:r w:rsidR="00205D3C" w:rsidRPr="00EA4D13">
                <w:rPr>
                  <w:sz w:val="40"/>
                  <w:szCs w:val="40"/>
                </w:rPr>
                <w:t>Minutes</w:t>
              </w:r>
            </w:sdtContent>
          </w:sdt>
        </w:p>
        <w:sdt>
          <w:sdtPr>
            <w:rPr>
              <w:sz w:val="40"/>
              <w:szCs w:val="40"/>
            </w:rPr>
            <w:alias w:val="CoverSubtitle"/>
            <w:tag w:val="CoverSubtitle"/>
            <w:id w:val="430243448"/>
            <w:placeholder>
              <w:docPart w:val="2D64179CD06BB6459F6F251B70A612F2"/>
            </w:placeholder>
            <w:dataBinding w:prefixMappings="xmlns:ns0='http://schemas.openxmlformats.org/officeDocument/2006/SotS' " w:xpath="/ns0:ccMap[1]/ns0:CCMapElement_430243448[1]" w:storeItemID="{4B5F67CE-3495-4674-B481-829A7A646387}"/>
            <w:text/>
          </w:sdtPr>
          <w:sdtEndPr/>
          <w:sdtContent>
            <w:p w14:paraId="6C109E30" w14:textId="048EB1F8" w:rsidR="00B60147" w:rsidRPr="003C4F9D" w:rsidRDefault="00EA4D13" w:rsidP="003C4F9D">
              <w:pPr>
                <w:pStyle w:val="Cover2Subtitle"/>
              </w:pPr>
              <w:r w:rsidRPr="00EA4D13">
                <w:rPr>
                  <w:sz w:val="40"/>
                  <w:szCs w:val="40"/>
                </w:rPr>
                <w:t>Community Advisory Group meeting #4</w:t>
              </w:r>
            </w:p>
          </w:sdtContent>
        </w:sdt>
        <w:tbl>
          <w:tblPr>
            <w:tblW w:w="0" w:type="auto"/>
            <w:tblBorders>
              <w:insideH w:val="single" w:sz="4" w:space="0" w:color="001A2E" w:themeColor="accent1"/>
              <w:insideV w:val="single" w:sz="4" w:space="0" w:color="001A2E" w:themeColor="accent1"/>
            </w:tblBorders>
            <w:tblLayout w:type="fixed"/>
            <w:tblLook w:val="04A0" w:firstRow="1" w:lastRow="0" w:firstColumn="1" w:lastColumn="0" w:noHBand="0" w:noVBand="1"/>
          </w:tblPr>
          <w:tblGrid>
            <w:gridCol w:w="1418"/>
            <w:gridCol w:w="2977"/>
            <w:gridCol w:w="992"/>
            <w:gridCol w:w="4251"/>
          </w:tblGrid>
          <w:tr w:rsidR="00B60147" w:rsidRPr="00CA541C" w14:paraId="02316311" w14:textId="77777777" w:rsidTr="003C4F9D">
            <w:trPr>
              <w:trHeight w:val="354"/>
            </w:trPr>
            <w:tc>
              <w:tcPr>
                <w:tcW w:w="1418" w:type="dxa"/>
                <w:tcBorders>
                  <w:top w:val="nil"/>
                  <w:bottom w:val="nil"/>
                  <w:right w:val="single" w:sz="2" w:space="0" w:color="808080" w:themeColor="background1" w:themeShade="80"/>
                </w:tcBorders>
              </w:tcPr>
              <w:p w14:paraId="54918AE7" w14:textId="77777777" w:rsidR="00B60147" w:rsidRPr="009C627C" w:rsidRDefault="003C4F9D" w:rsidP="002E47F4">
                <w:pPr>
                  <w:pStyle w:val="TableText"/>
                  <w:jc w:val="right"/>
                  <w:rPr>
                    <w:color w:val="177E85" w:themeColor="text2"/>
                    <w:sz w:val="20"/>
                  </w:rPr>
                </w:pPr>
                <w:r w:rsidRPr="009C627C">
                  <w:rPr>
                    <w:color w:val="177E85" w:themeColor="text2"/>
                    <w:sz w:val="20"/>
                  </w:rPr>
                  <w:t>Chair</w:t>
                </w:r>
              </w:p>
            </w:tc>
            <w:tc>
              <w:tcPr>
                <w:tcW w:w="2977" w:type="dxa"/>
                <w:tcBorders>
                  <w:top w:val="nil"/>
                  <w:left w:val="single" w:sz="2" w:space="0" w:color="808080" w:themeColor="background1" w:themeShade="80"/>
                  <w:bottom w:val="single" w:sz="2" w:space="0" w:color="808080" w:themeColor="background1" w:themeShade="80"/>
                  <w:right w:val="nil"/>
                </w:tcBorders>
              </w:tcPr>
              <w:p w14:paraId="6E8A964F" w14:textId="7B28E662" w:rsidR="00B60147" w:rsidRPr="009C627C" w:rsidRDefault="00EA4D13" w:rsidP="00572839">
                <w:pPr>
                  <w:pStyle w:val="TableText"/>
                  <w:rPr>
                    <w:sz w:val="20"/>
                  </w:rPr>
                </w:pPr>
                <w:r w:rsidRPr="009C627C">
                  <w:rPr>
                    <w:sz w:val="20"/>
                  </w:rPr>
                  <w:t>Ian Gibson</w:t>
                </w:r>
              </w:p>
            </w:tc>
            <w:tc>
              <w:tcPr>
                <w:tcW w:w="992" w:type="dxa"/>
                <w:tcBorders>
                  <w:top w:val="nil"/>
                  <w:left w:val="nil"/>
                  <w:bottom w:val="nil"/>
                  <w:right w:val="single" w:sz="2" w:space="0" w:color="808080" w:themeColor="background1" w:themeShade="80"/>
                </w:tcBorders>
              </w:tcPr>
              <w:p w14:paraId="55B53F19" w14:textId="77777777" w:rsidR="00B60147" w:rsidRPr="009C627C" w:rsidRDefault="003C4F9D" w:rsidP="00AC1F13">
                <w:pPr>
                  <w:pStyle w:val="TableText"/>
                  <w:jc w:val="right"/>
                  <w:rPr>
                    <w:color w:val="177E85" w:themeColor="text2"/>
                    <w:sz w:val="20"/>
                  </w:rPr>
                </w:pPr>
                <w:r w:rsidRPr="009C627C">
                  <w:rPr>
                    <w:color w:val="177E85" w:themeColor="text2"/>
                    <w:sz w:val="20"/>
                  </w:rPr>
                  <w:t>Time</w:t>
                </w:r>
              </w:p>
            </w:tc>
            <w:tc>
              <w:tcPr>
                <w:tcW w:w="4251" w:type="dxa"/>
                <w:tcBorders>
                  <w:top w:val="nil"/>
                  <w:left w:val="single" w:sz="2" w:space="0" w:color="808080" w:themeColor="background1" w:themeShade="80"/>
                  <w:bottom w:val="single" w:sz="2" w:space="0" w:color="808080" w:themeColor="background1" w:themeShade="80"/>
                </w:tcBorders>
              </w:tcPr>
              <w:p w14:paraId="2542793A" w14:textId="21B9CB3A" w:rsidR="00B60147" w:rsidRPr="009C627C" w:rsidRDefault="00EA4D13" w:rsidP="002E47F4">
                <w:pPr>
                  <w:pStyle w:val="TableText"/>
                  <w:rPr>
                    <w:sz w:val="20"/>
                  </w:rPr>
                </w:pPr>
                <w:r w:rsidRPr="009C627C">
                  <w:rPr>
                    <w:sz w:val="20"/>
                  </w:rPr>
                  <w:t>5pm-7pm</w:t>
                </w:r>
              </w:p>
            </w:tc>
          </w:tr>
          <w:tr w:rsidR="00B60147" w14:paraId="3522D93E" w14:textId="77777777" w:rsidTr="003C4F9D">
            <w:trPr>
              <w:trHeight w:val="354"/>
            </w:trPr>
            <w:tc>
              <w:tcPr>
                <w:tcW w:w="1418" w:type="dxa"/>
                <w:tcBorders>
                  <w:top w:val="nil"/>
                  <w:bottom w:val="nil"/>
                  <w:right w:val="single" w:sz="2" w:space="0" w:color="808080" w:themeColor="background1" w:themeShade="80"/>
                </w:tcBorders>
              </w:tcPr>
              <w:p w14:paraId="3BB2311B" w14:textId="77777777" w:rsidR="00B60147" w:rsidRPr="009C627C" w:rsidRDefault="003C4F9D" w:rsidP="002E47F4">
                <w:pPr>
                  <w:pStyle w:val="TableText"/>
                  <w:jc w:val="right"/>
                  <w:rPr>
                    <w:color w:val="177E85" w:themeColor="text2"/>
                    <w:sz w:val="20"/>
                  </w:rPr>
                </w:pPr>
                <w:r w:rsidRPr="009C627C">
                  <w:rPr>
                    <w:color w:val="177E85" w:themeColor="text2"/>
                    <w:sz w:val="20"/>
                  </w:rPr>
                  <w:t>Minutes</w:t>
                </w:r>
              </w:p>
            </w:tc>
            <w:tc>
              <w:tcPr>
                <w:tcW w:w="2977" w:type="dxa"/>
                <w:tcBorders>
                  <w:top w:val="single" w:sz="2" w:space="0" w:color="808080" w:themeColor="background1" w:themeShade="80"/>
                  <w:left w:val="single" w:sz="2" w:space="0" w:color="808080" w:themeColor="background1" w:themeShade="80"/>
                  <w:bottom w:val="single" w:sz="2" w:space="0" w:color="808080" w:themeColor="background1" w:themeShade="80"/>
                  <w:right w:val="nil"/>
                </w:tcBorders>
              </w:tcPr>
              <w:p w14:paraId="3E12BFEA" w14:textId="0927FDC3" w:rsidR="00B60147" w:rsidRPr="009C627C" w:rsidRDefault="00EA4D13" w:rsidP="00883FC8">
                <w:pPr>
                  <w:pStyle w:val="Cover4Date"/>
                  <w:rPr>
                    <w:sz w:val="20"/>
                    <w:szCs w:val="20"/>
                  </w:rPr>
                </w:pPr>
                <w:r w:rsidRPr="009C627C">
                  <w:rPr>
                    <w:sz w:val="20"/>
                    <w:szCs w:val="20"/>
                  </w:rPr>
                  <w:t>Sophie Fitzpatrick</w:t>
                </w:r>
              </w:p>
            </w:tc>
            <w:tc>
              <w:tcPr>
                <w:tcW w:w="992" w:type="dxa"/>
                <w:tcBorders>
                  <w:top w:val="nil"/>
                  <w:left w:val="nil"/>
                  <w:bottom w:val="nil"/>
                  <w:right w:val="single" w:sz="2" w:space="0" w:color="808080" w:themeColor="background1" w:themeShade="80"/>
                </w:tcBorders>
              </w:tcPr>
              <w:p w14:paraId="70593C16" w14:textId="77777777" w:rsidR="00B60147" w:rsidRPr="009C627C" w:rsidRDefault="00572839" w:rsidP="00BB4E66">
                <w:pPr>
                  <w:pStyle w:val="TableText"/>
                  <w:jc w:val="right"/>
                  <w:rPr>
                    <w:color w:val="177E85" w:themeColor="text2"/>
                    <w:sz w:val="20"/>
                  </w:rPr>
                </w:pPr>
                <w:r w:rsidRPr="009C627C">
                  <w:rPr>
                    <w:color w:val="177E85" w:themeColor="text2"/>
                    <w:sz w:val="20"/>
                  </w:rPr>
                  <w:t>Date</w:t>
                </w:r>
              </w:p>
            </w:tc>
            <w:tc>
              <w:tcPr>
                <w:tcW w:w="4251" w:type="dxa"/>
                <w:tcBorders>
                  <w:top w:val="single" w:sz="2" w:space="0" w:color="808080" w:themeColor="background1" w:themeShade="80"/>
                  <w:left w:val="single" w:sz="2" w:space="0" w:color="808080" w:themeColor="background1" w:themeShade="80"/>
                  <w:bottom w:val="single" w:sz="2" w:space="0" w:color="808080" w:themeColor="background1" w:themeShade="80"/>
                </w:tcBorders>
              </w:tcPr>
              <w:p w14:paraId="2A630E28" w14:textId="3DA53859" w:rsidR="00B60147" w:rsidRPr="009C627C" w:rsidRDefault="00E41C81" w:rsidP="00572839">
                <w:pPr>
                  <w:pStyle w:val="Cover4Date"/>
                  <w:rPr>
                    <w:sz w:val="20"/>
                    <w:szCs w:val="20"/>
                  </w:rPr>
                </w:pPr>
                <w:sdt>
                  <w:sdtPr>
                    <w:rPr>
                      <w:sz w:val="20"/>
                      <w:szCs w:val="20"/>
                    </w:rPr>
                    <w:alias w:val="CoverDate"/>
                    <w:tag w:val="CoverDate"/>
                    <w:id w:val="-353505627"/>
                    <w:placeholder>
                      <w:docPart w:val="CF247688A3749B41BA0386BA65BD66CB"/>
                    </w:placeholder>
                    <w:dataBinding w:xpath="/ns0:ccMap[1]/ns0:ccElement_CoverDate" w:storeItemID="{4B5F67CE-3495-4674-B481-829A7A646387}"/>
                    <w:date w:fullDate="2021-03-11T00:00:00Z">
                      <w:dateFormat w:val="yyyy-MM-dd"/>
                      <w:lid w:val="en-AU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D1698D" w:rsidRPr="009C627C">
                      <w:rPr>
                        <w:sz w:val="20"/>
                        <w:szCs w:val="20"/>
                      </w:rPr>
                      <w:t>2021-03-11</w:t>
                    </w:r>
                  </w:sdtContent>
                </w:sdt>
              </w:p>
            </w:tc>
          </w:tr>
          <w:tr w:rsidR="00572839" w14:paraId="7452C246" w14:textId="77777777" w:rsidTr="003C4F9D">
            <w:trPr>
              <w:trHeight w:val="355"/>
            </w:trPr>
            <w:tc>
              <w:tcPr>
                <w:tcW w:w="1418" w:type="dxa"/>
                <w:tcBorders>
                  <w:top w:val="nil"/>
                  <w:bottom w:val="single" w:sz="12" w:space="0" w:color="177E85" w:themeColor="text2"/>
                  <w:right w:val="single" w:sz="2" w:space="0" w:color="808080" w:themeColor="background1" w:themeShade="80"/>
                </w:tcBorders>
              </w:tcPr>
              <w:p w14:paraId="14F4E8A8" w14:textId="77777777" w:rsidR="00572839" w:rsidRPr="009C627C" w:rsidRDefault="003C4F9D" w:rsidP="00AA544D">
                <w:pPr>
                  <w:pStyle w:val="TableText"/>
                  <w:jc w:val="right"/>
                  <w:rPr>
                    <w:color w:val="177E85" w:themeColor="text2"/>
                    <w:sz w:val="20"/>
                  </w:rPr>
                </w:pPr>
                <w:r w:rsidRPr="009C627C">
                  <w:rPr>
                    <w:color w:val="177E85" w:themeColor="text2"/>
                    <w:sz w:val="20"/>
                  </w:rPr>
                  <w:t>Location</w:t>
                </w:r>
              </w:p>
            </w:tc>
            <w:tc>
              <w:tcPr>
                <w:tcW w:w="8220" w:type="dxa"/>
                <w:gridSpan w:val="3"/>
                <w:tcBorders>
                  <w:top w:val="single" w:sz="2" w:space="0" w:color="808080" w:themeColor="background1" w:themeShade="80"/>
                  <w:left w:val="single" w:sz="2" w:space="0" w:color="808080" w:themeColor="background1" w:themeShade="80"/>
                  <w:bottom w:val="single" w:sz="12" w:space="0" w:color="177E85" w:themeColor="text2"/>
                </w:tcBorders>
              </w:tcPr>
              <w:p w14:paraId="128E334D" w14:textId="5CBD91B8" w:rsidR="00572839" w:rsidRPr="009C627C" w:rsidRDefault="00EA4D13" w:rsidP="003C4F9D">
                <w:pPr>
                  <w:pStyle w:val="TableText"/>
                  <w:rPr>
                    <w:sz w:val="20"/>
                  </w:rPr>
                </w:pPr>
                <w:r w:rsidRPr="009C627C">
                  <w:rPr>
                    <w:sz w:val="20"/>
                  </w:rPr>
                  <w:t>Library Room, Criterion Hotel, Sale</w:t>
                </w:r>
              </w:p>
            </w:tc>
          </w:tr>
        </w:tbl>
      </w:sdtContent>
    </w:sdt>
    <w:p w14:paraId="18ACB36A" w14:textId="01991220" w:rsidR="003C4F9D" w:rsidRDefault="003C4F9D" w:rsidP="00D15BF7">
      <w:pPr>
        <w:pStyle w:val="Heading1NoNumber"/>
      </w:pPr>
      <w:r>
        <w:t>Attend</w:t>
      </w:r>
      <w:r w:rsidR="00AD6B01">
        <w:t>ance</w:t>
      </w:r>
    </w:p>
    <w:p w14:paraId="19607844" w14:textId="50C07B75" w:rsidR="00AD6B01" w:rsidRPr="00AD6B01" w:rsidRDefault="00AD6B01" w:rsidP="00AD6B01">
      <w:pPr>
        <w:pStyle w:val="TableText"/>
        <w:keepNext/>
        <w:keepLines/>
        <w:rPr>
          <w:color w:val="177E85" w:themeColor="text2"/>
          <w:sz w:val="20"/>
        </w:rPr>
      </w:pPr>
      <w:r w:rsidRPr="00AD6B01">
        <w:rPr>
          <w:color w:val="177E85" w:themeColor="text2"/>
          <w:sz w:val="20"/>
        </w:rPr>
        <w:t>Members</w:t>
      </w:r>
      <w:r>
        <w:rPr>
          <w:color w:val="177E85" w:themeColor="text2"/>
          <w:sz w:val="20"/>
        </w:rPr>
        <w:tab/>
      </w:r>
      <w:r>
        <w:rPr>
          <w:color w:val="177E85" w:themeColor="text2"/>
          <w:sz w:val="20"/>
        </w:rPr>
        <w:tab/>
      </w:r>
      <w:r>
        <w:rPr>
          <w:color w:val="177E85" w:themeColor="text2"/>
          <w:sz w:val="20"/>
        </w:rPr>
        <w:tab/>
      </w:r>
      <w:r>
        <w:rPr>
          <w:color w:val="177E85" w:themeColor="text2"/>
          <w:sz w:val="20"/>
        </w:rPr>
        <w:tab/>
      </w:r>
      <w:r>
        <w:rPr>
          <w:color w:val="177E85" w:themeColor="text2"/>
          <w:sz w:val="20"/>
        </w:rPr>
        <w:tab/>
        <w:t xml:space="preserve">         Project team                           Apologies</w:t>
      </w:r>
    </w:p>
    <w:tbl>
      <w:tblPr>
        <w:tblW w:w="9641" w:type="dxa"/>
        <w:tblBorders>
          <w:top w:val="single" w:sz="4" w:space="0" w:color="61BCD0" w:themeColor="background2"/>
          <w:bottom w:val="single" w:sz="4" w:space="0" w:color="61BCD0" w:themeColor="background2"/>
          <w:insideH w:val="single" w:sz="4" w:space="0" w:color="61BCD0" w:themeColor="background2"/>
          <w:insideV w:val="single" w:sz="4" w:space="0" w:color="61BCD0" w:themeColor="background2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85"/>
        <w:gridCol w:w="2268"/>
        <w:gridCol w:w="284"/>
        <w:gridCol w:w="2268"/>
      </w:tblGrid>
      <w:tr w:rsidR="00AD6B01" w:rsidRPr="000F66C5" w14:paraId="0341E017" w14:textId="7B2BAB35" w:rsidTr="00AD6B01">
        <w:trPr>
          <w:trHeight w:val="366"/>
        </w:trPr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5076E73F" w14:textId="5CA5FC19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 xml:space="preserve">Rick </w:t>
            </w:r>
            <w:proofErr w:type="spellStart"/>
            <w:r w:rsidRPr="009C627C">
              <w:rPr>
                <w:sz w:val="20"/>
              </w:rPr>
              <w:t>Rutjens</w:t>
            </w:r>
            <w:proofErr w:type="spellEnd"/>
          </w:p>
        </w:tc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7C9238B8" w14:textId="102F807E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Susan McMillan</w:t>
            </w:r>
          </w:p>
        </w:tc>
        <w:tc>
          <w:tcPr>
            <w:tcW w:w="285" w:type="dxa"/>
            <w:tcBorders>
              <w:bottom w:val="nil"/>
            </w:tcBorders>
          </w:tcPr>
          <w:p w14:paraId="6F622C02" w14:textId="7777777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7998A6A7" w14:textId="3589587A" w:rsidR="00AD6B01" w:rsidRPr="009C627C" w:rsidRDefault="00AD6B01" w:rsidP="00AD6B01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Erin </w:t>
            </w:r>
            <w:proofErr w:type="spellStart"/>
            <w:r>
              <w:rPr>
                <w:sz w:val="20"/>
              </w:rPr>
              <w:t>Coldham</w:t>
            </w:r>
            <w:proofErr w:type="spellEnd"/>
          </w:p>
        </w:tc>
        <w:tc>
          <w:tcPr>
            <w:tcW w:w="284" w:type="dxa"/>
            <w:tcBorders>
              <w:bottom w:val="single" w:sz="4" w:space="0" w:color="177E85" w:themeColor="text2"/>
            </w:tcBorders>
          </w:tcPr>
          <w:p w14:paraId="012592D7" w14:textId="77777777" w:rsidR="00AD6B01" w:rsidRDefault="00AD6B01" w:rsidP="00AD6B01">
            <w:pPr>
              <w:pStyle w:val="TableText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5553F734" w14:textId="366A5231" w:rsidR="00AD6B01" w:rsidRDefault="00AD6B01" w:rsidP="00AD6B01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Jonathan </w:t>
            </w:r>
            <w:proofErr w:type="spellStart"/>
            <w:r>
              <w:rPr>
                <w:sz w:val="20"/>
              </w:rPr>
              <w:t>Pintus</w:t>
            </w:r>
            <w:proofErr w:type="spellEnd"/>
          </w:p>
        </w:tc>
      </w:tr>
      <w:tr w:rsidR="00AD6B01" w:rsidRPr="000F66C5" w14:paraId="5A1BE30E" w14:textId="113F75E9" w:rsidTr="00AD6B01">
        <w:trPr>
          <w:trHeight w:val="366"/>
        </w:trPr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113E7C18" w14:textId="14DF96F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Darren McCubbin</w:t>
            </w:r>
          </w:p>
        </w:tc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252B5EDE" w14:textId="00FF973B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Glenn Stagg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14:paraId="2AC6A53E" w14:textId="7777777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21DAA5BB" w14:textId="59AEFC70" w:rsidR="00AD6B01" w:rsidRPr="009C627C" w:rsidRDefault="00AD6B01" w:rsidP="00AD6B01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  <w:r>
              <w:rPr>
                <w:sz w:val="20"/>
              </w:rPr>
              <w:t>Mandy Elliot</w:t>
            </w:r>
            <w:r w:rsidR="00075D0D">
              <w:rPr>
                <w:sz w:val="20"/>
              </w:rPr>
              <w:t>t</w:t>
            </w:r>
          </w:p>
        </w:tc>
        <w:tc>
          <w:tcPr>
            <w:tcW w:w="284" w:type="dxa"/>
            <w:tcBorders>
              <w:bottom w:val="single" w:sz="4" w:space="0" w:color="177E85" w:themeColor="text2"/>
            </w:tcBorders>
          </w:tcPr>
          <w:p w14:paraId="34BD3C88" w14:textId="77777777" w:rsidR="00AD6B01" w:rsidRDefault="00AD6B01" w:rsidP="00AD6B01">
            <w:pPr>
              <w:pStyle w:val="TableText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4A9B3453" w14:textId="11A7879B" w:rsidR="00AD6B01" w:rsidRDefault="00AD6B01" w:rsidP="00AD6B01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  <w:r>
              <w:rPr>
                <w:sz w:val="20"/>
              </w:rPr>
              <w:t>Caleb Barlow</w:t>
            </w:r>
          </w:p>
        </w:tc>
      </w:tr>
      <w:tr w:rsidR="00AD6B01" w:rsidRPr="000F66C5" w14:paraId="70BE830C" w14:textId="3F333556" w:rsidTr="00AD6B01">
        <w:trPr>
          <w:trHeight w:val="366"/>
        </w:trPr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7AE27B9B" w14:textId="2B498D86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Jane Oakley</w:t>
            </w:r>
          </w:p>
        </w:tc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5DACDC3F" w14:textId="4D720864" w:rsidR="00AD6B01" w:rsidRPr="009C627C" w:rsidRDefault="00AD6B01" w:rsidP="00EA4D13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  <w:r w:rsidRPr="009C627C">
              <w:rPr>
                <w:sz w:val="20"/>
              </w:rPr>
              <w:t>Jack Winterbottom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14:paraId="14718085" w14:textId="77777777" w:rsidR="00AD6B01" w:rsidRPr="009C627C" w:rsidRDefault="00AD6B01" w:rsidP="00EA4D13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20E2C3EC" w14:textId="4274A078" w:rsidR="00AD6B01" w:rsidRPr="009C627C" w:rsidRDefault="00AD6B01" w:rsidP="00AD6B01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  <w:r>
              <w:rPr>
                <w:sz w:val="20"/>
              </w:rPr>
              <w:t>Sarah Altmann</w:t>
            </w:r>
          </w:p>
        </w:tc>
        <w:tc>
          <w:tcPr>
            <w:tcW w:w="284" w:type="dxa"/>
            <w:tcBorders>
              <w:bottom w:val="single" w:sz="4" w:space="0" w:color="177E85" w:themeColor="text2"/>
            </w:tcBorders>
          </w:tcPr>
          <w:p w14:paraId="42F80998" w14:textId="77777777" w:rsidR="00AD6B01" w:rsidRDefault="00AD6B01" w:rsidP="00AD6B01">
            <w:pPr>
              <w:pStyle w:val="TableText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2A91EE46" w14:textId="4C897334" w:rsidR="00AD6B01" w:rsidRDefault="00AD6B01" w:rsidP="00AD6B01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  <w:r>
              <w:rPr>
                <w:sz w:val="20"/>
              </w:rPr>
              <w:t>Matt Langdon</w:t>
            </w:r>
          </w:p>
        </w:tc>
      </w:tr>
      <w:tr w:rsidR="00AD6B01" w:rsidRPr="000F66C5" w14:paraId="063F9F85" w14:textId="3B6EB897" w:rsidTr="00AD6B01">
        <w:trPr>
          <w:trHeight w:val="366"/>
        </w:trPr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57B65FBD" w14:textId="62492EDE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Tony Wolfe</w:t>
            </w:r>
          </w:p>
        </w:tc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0A83C395" w14:textId="71232779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Mary-Lou Dixon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14:paraId="28B40176" w14:textId="7777777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57AE6A4E" w14:textId="4C1A590B" w:rsidR="00AD6B01" w:rsidRPr="009C627C" w:rsidRDefault="00310D3F" w:rsidP="00AD6B01">
            <w:pPr>
              <w:pStyle w:val="TableText"/>
              <w:jc w:val="center"/>
              <w:rPr>
                <w:sz w:val="20"/>
              </w:rPr>
            </w:pPr>
            <w:r>
              <w:rPr>
                <w:sz w:val="20"/>
              </w:rPr>
              <w:t>Sophie Fitzpatrick</w:t>
            </w:r>
          </w:p>
        </w:tc>
        <w:tc>
          <w:tcPr>
            <w:tcW w:w="284" w:type="dxa"/>
            <w:tcBorders>
              <w:bottom w:val="single" w:sz="4" w:space="0" w:color="177E85" w:themeColor="text2"/>
            </w:tcBorders>
          </w:tcPr>
          <w:p w14:paraId="2BA97ADB" w14:textId="7777777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21AC456F" w14:textId="17993D53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Travis </w:t>
            </w:r>
            <w:proofErr w:type="spellStart"/>
            <w:r>
              <w:rPr>
                <w:sz w:val="20"/>
              </w:rPr>
              <w:t>Dillow</w:t>
            </w:r>
            <w:proofErr w:type="spellEnd"/>
          </w:p>
        </w:tc>
      </w:tr>
      <w:tr w:rsidR="00AD6B01" w:rsidRPr="000F66C5" w14:paraId="7416F8A5" w14:textId="68F07F39" w:rsidTr="00AD6B01">
        <w:trPr>
          <w:trHeight w:val="366"/>
        </w:trPr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51D76CF5" w14:textId="2267909D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Jessica Young</w:t>
            </w:r>
          </w:p>
        </w:tc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507BE352" w14:textId="397A539F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Allan Rogers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14:paraId="1239F3B4" w14:textId="7777777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4AC0DF9B" w14:textId="77777777" w:rsidR="00AD6B01" w:rsidRPr="009C627C" w:rsidRDefault="00AD6B01" w:rsidP="00AD6B01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4" w:space="0" w:color="177E85" w:themeColor="text2"/>
            </w:tcBorders>
          </w:tcPr>
          <w:p w14:paraId="2C04C896" w14:textId="7777777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6D4DADFB" w14:textId="7C403C58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>
              <w:rPr>
                <w:sz w:val="20"/>
              </w:rPr>
              <w:t>Wendy Farmer</w:t>
            </w:r>
          </w:p>
        </w:tc>
      </w:tr>
      <w:tr w:rsidR="00AD6B01" w:rsidRPr="000F66C5" w14:paraId="6FFE73D1" w14:textId="58187530" w:rsidTr="00AD6B01">
        <w:trPr>
          <w:trHeight w:val="366"/>
        </w:trPr>
        <w:tc>
          <w:tcPr>
            <w:tcW w:w="2268" w:type="dxa"/>
            <w:shd w:val="clear" w:color="auto" w:fill="auto"/>
          </w:tcPr>
          <w:p w14:paraId="304DD5BE" w14:textId="12639B8E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Peter Mooney</w:t>
            </w:r>
          </w:p>
        </w:tc>
        <w:tc>
          <w:tcPr>
            <w:tcW w:w="2268" w:type="dxa"/>
            <w:shd w:val="clear" w:color="auto" w:fill="auto"/>
          </w:tcPr>
          <w:p w14:paraId="350DA0FB" w14:textId="66D9701B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Cr Marcus McKenzie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14:paraId="408AC2E2" w14:textId="7777777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14:paraId="475AB3F2" w14:textId="77777777" w:rsidR="00AD6B01" w:rsidRPr="009C627C" w:rsidRDefault="00AD6B01" w:rsidP="00AD6B01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84" w:type="dxa"/>
          </w:tcPr>
          <w:p w14:paraId="028894CF" w14:textId="7777777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14:paraId="3D5487C8" w14:textId="21948D4A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>
              <w:rPr>
                <w:sz w:val="20"/>
              </w:rPr>
              <w:t>Deb Lucas</w:t>
            </w:r>
          </w:p>
        </w:tc>
      </w:tr>
      <w:tr w:rsidR="00AD6B01" w:rsidRPr="000F66C5" w14:paraId="2B5D37B5" w14:textId="6EE9D939" w:rsidTr="00AD6B01">
        <w:trPr>
          <w:trHeight w:val="366"/>
        </w:trPr>
        <w:tc>
          <w:tcPr>
            <w:tcW w:w="2268" w:type="dxa"/>
            <w:shd w:val="clear" w:color="auto" w:fill="auto"/>
          </w:tcPr>
          <w:p w14:paraId="102D76CE" w14:textId="11371A1E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 xml:space="preserve">Harry </w:t>
            </w:r>
            <w:proofErr w:type="spellStart"/>
            <w:r w:rsidRPr="009C627C">
              <w:rPr>
                <w:sz w:val="20"/>
              </w:rPr>
              <w:t>Mitchelson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3B337435" w14:textId="02DE39D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Shannan Little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14:paraId="443DF638" w14:textId="7777777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14:paraId="4EA45DAF" w14:textId="77777777" w:rsidR="00AD6B01" w:rsidRPr="009C627C" w:rsidRDefault="00AD6B01" w:rsidP="00AD6B01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84" w:type="dxa"/>
          </w:tcPr>
          <w:p w14:paraId="34AAF81A" w14:textId="77777777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14:paraId="1C3F4A2F" w14:textId="6202DDFD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>
              <w:rPr>
                <w:sz w:val="20"/>
              </w:rPr>
              <w:t>Jenny Smith</w:t>
            </w:r>
          </w:p>
        </w:tc>
      </w:tr>
      <w:tr w:rsidR="00AD6B01" w:rsidRPr="000F66C5" w14:paraId="444B3F76" w14:textId="430DA4E5" w:rsidTr="00AD6B01">
        <w:trPr>
          <w:trHeight w:val="366"/>
        </w:trPr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64B08388" w14:textId="78CE0DE6" w:rsidR="00AD6B01" w:rsidRPr="009C627C" w:rsidRDefault="00AD6B01" w:rsidP="00EA4D13">
            <w:pPr>
              <w:pStyle w:val="TableText"/>
              <w:jc w:val="center"/>
              <w:rPr>
                <w:sz w:val="20"/>
              </w:rPr>
            </w:pPr>
            <w:r w:rsidRPr="009C627C">
              <w:rPr>
                <w:sz w:val="20"/>
              </w:rPr>
              <w:t>Dane Heinrich</w:t>
            </w:r>
          </w:p>
        </w:tc>
        <w:tc>
          <w:tcPr>
            <w:tcW w:w="2268" w:type="dxa"/>
            <w:tcBorders>
              <w:bottom w:val="single" w:sz="4" w:space="0" w:color="177E85" w:themeColor="text2"/>
            </w:tcBorders>
            <w:shd w:val="clear" w:color="auto" w:fill="auto"/>
          </w:tcPr>
          <w:p w14:paraId="62B2D863" w14:textId="4A3CDFCB" w:rsidR="00AD6B01" w:rsidRPr="009C627C" w:rsidRDefault="00AD6B01" w:rsidP="00EA4D13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</w:p>
        </w:tc>
        <w:tc>
          <w:tcPr>
            <w:tcW w:w="285" w:type="dxa"/>
            <w:tcBorders>
              <w:top w:val="nil"/>
              <w:bottom w:val="single" w:sz="4" w:space="0" w:color="177E85" w:themeColor="text2"/>
            </w:tcBorders>
          </w:tcPr>
          <w:p w14:paraId="73D9848C" w14:textId="77777777" w:rsidR="00AD6B01" w:rsidRPr="009C627C" w:rsidRDefault="00AD6B01" w:rsidP="00EA4D13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3F1EA875" w14:textId="77777777" w:rsidR="00AD6B01" w:rsidRPr="009C627C" w:rsidRDefault="00AD6B01" w:rsidP="00AD6B01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4" w:space="0" w:color="177E85" w:themeColor="text2"/>
            </w:tcBorders>
          </w:tcPr>
          <w:p w14:paraId="071865FD" w14:textId="77777777" w:rsidR="00AD6B01" w:rsidRPr="009C627C" w:rsidRDefault="00AD6B01" w:rsidP="00EA4D13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177E85" w:themeColor="text2"/>
            </w:tcBorders>
          </w:tcPr>
          <w:p w14:paraId="7D7BCB64" w14:textId="248FBCA6" w:rsidR="00AD6B01" w:rsidRPr="009C627C" w:rsidRDefault="00AD6B01" w:rsidP="00EA4D13">
            <w:pPr>
              <w:pStyle w:val="TableText"/>
              <w:numPr>
                <w:ilvl w:val="0"/>
                <w:numId w:val="0"/>
              </w:numPr>
              <w:jc w:val="center"/>
              <w:rPr>
                <w:sz w:val="20"/>
              </w:rPr>
            </w:pPr>
            <w:r>
              <w:rPr>
                <w:sz w:val="20"/>
              </w:rPr>
              <w:t>Julianne Peavey</w:t>
            </w:r>
          </w:p>
        </w:tc>
      </w:tr>
    </w:tbl>
    <w:p w14:paraId="23ADE842" w14:textId="77777777" w:rsidR="003C4F9D" w:rsidRPr="001C3A39" w:rsidRDefault="003C4F9D" w:rsidP="00D15BF7">
      <w:pPr>
        <w:pStyle w:val="Heading1NoNumber"/>
      </w:pPr>
      <w:r>
        <w:t>Actions – previous</w:t>
      </w:r>
    </w:p>
    <w:tbl>
      <w:tblPr>
        <w:tblStyle w:val="MainTableStyle"/>
        <w:tblW w:w="0" w:type="auto"/>
        <w:tblLayout w:type="fixed"/>
        <w:tblLook w:val="0420" w:firstRow="1" w:lastRow="0" w:firstColumn="0" w:lastColumn="0" w:noHBand="0" w:noVBand="1"/>
      </w:tblPr>
      <w:tblGrid>
        <w:gridCol w:w="509"/>
        <w:gridCol w:w="3551"/>
        <w:gridCol w:w="1648"/>
        <w:gridCol w:w="1380"/>
        <w:gridCol w:w="1417"/>
        <w:gridCol w:w="1133"/>
      </w:tblGrid>
      <w:tr w:rsidR="003C4F9D" w:rsidRPr="000F66C5" w14:paraId="4AB95F5D" w14:textId="77777777" w:rsidTr="00D15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9" w:type="dxa"/>
          </w:tcPr>
          <w:p w14:paraId="61B3E1C6" w14:textId="77777777" w:rsidR="003C4F9D" w:rsidRPr="009C627C" w:rsidRDefault="003C4F9D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No.</w:t>
            </w:r>
          </w:p>
        </w:tc>
        <w:tc>
          <w:tcPr>
            <w:tcW w:w="3551" w:type="dxa"/>
          </w:tcPr>
          <w:p w14:paraId="4CE952CE" w14:textId="77777777" w:rsidR="003C4F9D" w:rsidRPr="009C627C" w:rsidRDefault="003C4F9D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Action</w:t>
            </w:r>
          </w:p>
        </w:tc>
        <w:tc>
          <w:tcPr>
            <w:tcW w:w="1648" w:type="dxa"/>
          </w:tcPr>
          <w:p w14:paraId="2E1A7590" w14:textId="77777777" w:rsidR="003C4F9D" w:rsidRPr="009C627C" w:rsidRDefault="003C4F9D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Owner</w:t>
            </w:r>
          </w:p>
        </w:tc>
        <w:tc>
          <w:tcPr>
            <w:tcW w:w="1380" w:type="dxa"/>
          </w:tcPr>
          <w:p w14:paraId="481CEF27" w14:textId="77777777" w:rsidR="003C4F9D" w:rsidRPr="009C627C" w:rsidRDefault="003C4F9D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Due</w:t>
            </w:r>
          </w:p>
        </w:tc>
        <w:tc>
          <w:tcPr>
            <w:tcW w:w="1417" w:type="dxa"/>
          </w:tcPr>
          <w:p w14:paraId="190F7CD8" w14:textId="77777777" w:rsidR="003C4F9D" w:rsidRPr="009C627C" w:rsidRDefault="003C4F9D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Status</w:t>
            </w:r>
          </w:p>
        </w:tc>
        <w:tc>
          <w:tcPr>
            <w:tcW w:w="1133" w:type="dxa"/>
          </w:tcPr>
          <w:p w14:paraId="02351D80" w14:textId="77777777" w:rsidR="003C4F9D" w:rsidRPr="009C627C" w:rsidRDefault="003C4F9D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Update</w:t>
            </w:r>
          </w:p>
        </w:tc>
      </w:tr>
      <w:tr w:rsidR="003C4F9D" w:rsidRPr="000F66C5" w14:paraId="1A4DA31D" w14:textId="77777777" w:rsidTr="00D15BF7">
        <w:tc>
          <w:tcPr>
            <w:tcW w:w="509" w:type="dxa"/>
          </w:tcPr>
          <w:p w14:paraId="448C3E8A" w14:textId="3D0C8715" w:rsidR="003C4F9D" w:rsidRPr="009C627C" w:rsidRDefault="00EA4D13" w:rsidP="0053215A">
            <w:pPr>
              <w:pStyle w:val="TableNumbering1"/>
              <w:numPr>
                <w:ilvl w:val="3"/>
                <w:numId w:val="1"/>
              </w:numPr>
              <w:ind w:left="340" w:hanging="340"/>
              <w:rPr>
                <w:sz w:val="20"/>
              </w:rPr>
            </w:pPr>
            <w:r w:rsidRPr="009C627C">
              <w:rPr>
                <w:sz w:val="20"/>
              </w:rPr>
              <w:t>1</w:t>
            </w:r>
          </w:p>
        </w:tc>
        <w:tc>
          <w:tcPr>
            <w:tcW w:w="3551" w:type="dxa"/>
          </w:tcPr>
          <w:p w14:paraId="5348171D" w14:textId="59485A3E" w:rsidR="003C4F9D" w:rsidRPr="009C627C" w:rsidRDefault="00EA4D13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Implement SMS alert</w:t>
            </w:r>
            <w:r w:rsidR="006742C7" w:rsidRPr="009C627C">
              <w:rPr>
                <w:sz w:val="20"/>
              </w:rPr>
              <w:t>s for</w:t>
            </w:r>
            <w:r w:rsidRPr="009C627C">
              <w:rPr>
                <w:sz w:val="20"/>
              </w:rPr>
              <w:t xml:space="preserve"> CAG member communications</w:t>
            </w:r>
          </w:p>
        </w:tc>
        <w:tc>
          <w:tcPr>
            <w:tcW w:w="1648" w:type="dxa"/>
          </w:tcPr>
          <w:p w14:paraId="0FAB8B5B" w14:textId="1839016E" w:rsidR="003C4F9D" w:rsidRPr="009C627C" w:rsidRDefault="00EA4D13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 xml:space="preserve">Sarah Altmann </w:t>
            </w:r>
          </w:p>
        </w:tc>
        <w:sdt>
          <w:sdtPr>
            <w:rPr>
              <w:sz w:val="20"/>
            </w:rPr>
            <w:id w:val="1278298119"/>
            <w:placeholder>
              <w:docPart w:val="3F698226C2743847BDEF44E8CC24C792"/>
            </w:placeholder>
            <w:date w:fullDate="2021-03-10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380" w:type="dxa"/>
              </w:tcPr>
              <w:p w14:paraId="430DD10A" w14:textId="0BC7F582" w:rsidR="003C4F9D" w:rsidRPr="009C627C" w:rsidRDefault="00EA4D13" w:rsidP="003C4F9D">
                <w:pPr>
                  <w:pStyle w:val="TableText"/>
                  <w:rPr>
                    <w:sz w:val="20"/>
                  </w:rPr>
                </w:pPr>
                <w:r w:rsidRPr="009C627C">
                  <w:rPr>
                    <w:sz w:val="20"/>
                  </w:rPr>
                  <w:t>10/03/2021</w:t>
                </w:r>
              </w:p>
            </w:tc>
          </w:sdtContent>
        </w:sdt>
        <w:tc>
          <w:tcPr>
            <w:tcW w:w="1417" w:type="dxa"/>
          </w:tcPr>
          <w:p w14:paraId="04194234" w14:textId="50E4B2CF" w:rsidR="003C4F9D" w:rsidRPr="009C627C" w:rsidRDefault="00881298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Complete</w:t>
            </w:r>
          </w:p>
        </w:tc>
        <w:tc>
          <w:tcPr>
            <w:tcW w:w="1133" w:type="dxa"/>
          </w:tcPr>
          <w:p w14:paraId="580D8900" w14:textId="018A9B9A" w:rsidR="003C4F9D" w:rsidRPr="009C627C" w:rsidRDefault="003C4F9D" w:rsidP="003C4F9D">
            <w:pPr>
              <w:pStyle w:val="TableText"/>
              <w:rPr>
                <w:sz w:val="20"/>
              </w:rPr>
            </w:pPr>
          </w:p>
        </w:tc>
      </w:tr>
      <w:tr w:rsidR="003C4F9D" w:rsidRPr="000F66C5" w14:paraId="07500EAA" w14:textId="77777777" w:rsidTr="00D15BF7">
        <w:tc>
          <w:tcPr>
            <w:tcW w:w="509" w:type="dxa"/>
          </w:tcPr>
          <w:p w14:paraId="2F774868" w14:textId="72623954" w:rsidR="003C4F9D" w:rsidRPr="009C627C" w:rsidRDefault="00EA4D13" w:rsidP="0053215A">
            <w:pPr>
              <w:pStyle w:val="TableNumbering1"/>
              <w:numPr>
                <w:ilvl w:val="3"/>
                <w:numId w:val="1"/>
              </w:numPr>
              <w:ind w:left="340" w:hanging="340"/>
              <w:rPr>
                <w:sz w:val="20"/>
              </w:rPr>
            </w:pPr>
            <w:r w:rsidRPr="009C627C">
              <w:rPr>
                <w:sz w:val="20"/>
              </w:rPr>
              <w:t>2</w:t>
            </w:r>
          </w:p>
        </w:tc>
        <w:tc>
          <w:tcPr>
            <w:tcW w:w="3551" w:type="dxa"/>
          </w:tcPr>
          <w:p w14:paraId="0E219274" w14:textId="7DC5060B" w:rsidR="003C4F9D" w:rsidRPr="009C627C" w:rsidRDefault="00EA4D13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Respond to questions taken on notice</w:t>
            </w:r>
          </w:p>
        </w:tc>
        <w:tc>
          <w:tcPr>
            <w:tcW w:w="1648" w:type="dxa"/>
          </w:tcPr>
          <w:p w14:paraId="38FC295C" w14:textId="1F728249" w:rsidR="003C4F9D" w:rsidRPr="009C627C" w:rsidRDefault="00EA4D13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Sarah Altmann</w:t>
            </w:r>
          </w:p>
        </w:tc>
        <w:sdt>
          <w:sdtPr>
            <w:rPr>
              <w:sz w:val="20"/>
            </w:rPr>
            <w:id w:val="-1564013263"/>
            <w:placeholder>
              <w:docPart w:val="194A56C4CF260A4CB53E3E74062E10F8"/>
            </w:placeholder>
            <w:date w:fullDate="2021-03-10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380" w:type="dxa"/>
              </w:tcPr>
              <w:p w14:paraId="3CCB7142" w14:textId="7B505405" w:rsidR="003C4F9D" w:rsidRPr="009C627C" w:rsidRDefault="00EA4D13" w:rsidP="003C4F9D">
                <w:pPr>
                  <w:pStyle w:val="TableText"/>
                  <w:rPr>
                    <w:sz w:val="20"/>
                  </w:rPr>
                </w:pPr>
                <w:r w:rsidRPr="009C627C">
                  <w:rPr>
                    <w:sz w:val="20"/>
                  </w:rPr>
                  <w:t>10/03/2021</w:t>
                </w:r>
              </w:p>
            </w:tc>
          </w:sdtContent>
        </w:sdt>
        <w:tc>
          <w:tcPr>
            <w:tcW w:w="1417" w:type="dxa"/>
          </w:tcPr>
          <w:p w14:paraId="63C4CBB6" w14:textId="0BCF0F38" w:rsidR="003C4F9D" w:rsidRPr="009C627C" w:rsidRDefault="00EA4D13" w:rsidP="003C4F9D">
            <w:pPr>
              <w:pStyle w:val="TableText"/>
              <w:rPr>
                <w:sz w:val="20"/>
              </w:rPr>
            </w:pPr>
            <w:r w:rsidRPr="009C627C">
              <w:rPr>
                <w:sz w:val="20"/>
              </w:rPr>
              <w:t>Complete</w:t>
            </w:r>
          </w:p>
        </w:tc>
        <w:tc>
          <w:tcPr>
            <w:tcW w:w="1133" w:type="dxa"/>
          </w:tcPr>
          <w:p w14:paraId="0FC8040D" w14:textId="5DAFA726" w:rsidR="003C4F9D" w:rsidRPr="009C627C" w:rsidRDefault="003C4F9D" w:rsidP="003C4F9D">
            <w:pPr>
              <w:pStyle w:val="TableText"/>
              <w:rPr>
                <w:sz w:val="20"/>
              </w:rPr>
            </w:pPr>
          </w:p>
        </w:tc>
      </w:tr>
    </w:tbl>
    <w:p w14:paraId="282D8C27" w14:textId="77777777" w:rsidR="003C4F9D" w:rsidRDefault="003C4F9D" w:rsidP="003C4F9D">
      <w:pPr>
        <w:pStyle w:val="Source"/>
        <w:ind w:left="737" w:hanging="737"/>
      </w:pPr>
    </w:p>
    <w:p w14:paraId="76668C95" w14:textId="73A603D2" w:rsidR="003C4F9D" w:rsidRPr="001C3A39" w:rsidRDefault="003C4F9D" w:rsidP="00D15BF7">
      <w:pPr>
        <w:pStyle w:val="Heading1NoNumber"/>
      </w:pPr>
      <w:r>
        <w:lastRenderedPageBreak/>
        <w:t>Key discussion points</w:t>
      </w:r>
    </w:p>
    <w:tbl>
      <w:tblPr>
        <w:tblStyle w:val="MainTableStyle"/>
        <w:tblW w:w="0" w:type="auto"/>
        <w:tblLayout w:type="fixed"/>
        <w:tblLook w:val="0420" w:firstRow="1" w:lastRow="0" w:firstColumn="0" w:lastColumn="0" w:noHBand="0" w:noVBand="1"/>
      </w:tblPr>
      <w:tblGrid>
        <w:gridCol w:w="1276"/>
        <w:gridCol w:w="8362"/>
      </w:tblGrid>
      <w:tr w:rsidR="003C4F9D" w:rsidRPr="00881298" w14:paraId="2A1E7DA9" w14:textId="77777777" w:rsidTr="00EA4D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6" w:type="dxa"/>
          </w:tcPr>
          <w:p w14:paraId="572C16DB" w14:textId="44D4ABD1" w:rsidR="003C4F9D" w:rsidRPr="00881298" w:rsidRDefault="00881298" w:rsidP="003C4F9D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8362" w:type="dxa"/>
          </w:tcPr>
          <w:p w14:paraId="5175AA99" w14:textId="25911E37" w:rsidR="003C4F9D" w:rsidRPr="00881298" w:rsidRDefault="00EA4D13" w:rsidP="003C4F9D">
            <w:pPr>
              <w:pStyle w:val="TableText"/>
              <w:rPr>
                <w:sz w:val="20"/>
              </w:rPr>
            </w:pPr>
            <w:r w:rsidRPr="00881298">
              <w:rPr>
                <w:sz w:val="20"/>
              </w:rPr>
              <w:t>Discussion points</w:t>
            </w:r>
          </w:p>
        </w:tc>
      </w:tr>
      <w:tr w:rsidR="003C4F9D" w:rsidRPr="00881298" w14:paraId="52591AE0" w14:textId="77777777" w:rsidTr="00EA4D13">
        <w:tc>
          <w:tcPr>
            <w:tcW w:w="1276" w:type="dxa"/>
          </w:tcPr>
          <w:p w14:paraId="6EC77A35" w14:textId="5C593662" w:rsidR="003C4F9D" w:rsidRPr="00881298" w:rsidRDefault="00EA4D13" w:rsidP="003C4F9D">
            <w:pPr>
              <w:pStyle w:val="TableText"/>
              <w:keepNext/>
              <w:keepLines/>
              <w:rPr>
                <w:sz w:val="20"/>
              </w:rPr>
            </w:pPr>
            <w:r w:rsidRPr="00881298">
              <w:rPr>
                <w:sz w:val="20"/>
              </w:rPr>
              <w:t>1</w:t>
            </w:r>
          </w:p>
        </w:tc>
        <w:tc>
          <w:tcPr>
            <w:tcW w:w="8362" w:type="dxa"/>
          </w:tcPr>
          <w:p w14:paraId="75A83DD5" w14:textId="494BC6AB" w:rsidR="003C4F9D" w:rsidRPr="00881298" w:rsidRDefault="00EA4D13" w:rsidP="009C627C">
            <w:pPr>
              <w:pStyle w:val="Yourssincerely"/>
              <w:spacing w:before="0" w:after="80" w:line="276" w:lineRule="auto"/>
              <w:contextualSpacing/>
              <w:rPr>
                <w:b/>
                <w:bCs/>
              </w:rPr>
            </w:pPr>
            <w:r w:rsidRPr="009C627C">
              <w:rPr>
                <w:rFonts w:ascii="Segoe UI" w:hAnsi="Segoe UI" w:cs="Segoe UI"/>
                <w:b/>
                <w:bCs/>
                <w:szCs w:val="20"/>
              </w:rPr>
              <w:t>Welcome and acknowledgement of country</w:t>
            </w:r>
            <w:r w:rsidRPr="00881298">
              <w:rPr>
                <w:b/>
                <w:bCs/>
              </w:rPr>
              <w:t xml:space="preserve"> </w:t>
            </w:r>
          </w:p>
        </w:tc>
      </w:tr>
      <w:tr w:rsidR="001352E2" w:rsidRPr="00881298" w14:paraId="001EC570" w14:textId="77777777" w:rsidTr="00EA4D13">
        <w:tc>
          <w:tcPr>
            <w:tcW w:w="1276" w:type="dxa"/>
          </w:tcPr>
          <w:p w14:paraId="3F68DF03" w14:textId="32793CC8" w:rsidR="001352E2" w:rsidRPr="00881298" w:rsidRDefault="001352E2" w:rsidP="001352E2">
            <w:pPr>
              <w:pStyle w:val="TableText"/>
              <w:rPr>
                <w:sz w:val="20"/>
              </w:rPr>
            </w:pPr>
            <w:r w:rsidRPr="00881298">
              <w:rPr>
                <w:sz w:val="20"/>
              </w:rPr>
              <w:t>2</w:t>
            </w:r>
          </w:p>
        </w:tc>
        <w:tc>
          <w:tcPr>
            <w:tcW w:w="8362" w:type="dxa"/>
          </w:tcPr>
          <w:p w14:paraId="096D9286" w14:textId="77777777" w:rsidR="001352E2" w:rsidRPr="00881298" w:rsidRDefault="001352E2" w:rsidP="001352E2">
            <w:pPr>
              <w:pStyle w:val="Yourssincerely"/>
              <w:spacing w:before="0" w:after="80" w:line="276" w:lineRule="auto"/>
              <w:contextualSpacing/>
              <w:rPr>
                <w:rFonts w:ascii="Segoe UI" w:hAnsi="Segoe UI" w:cs="Segoe UI"/>
                <w:b/>
                <w:bCs/>
                <w:szCs w:val="20"/>
              </w:rPr>
            </w:pPr>
            <w:r w:rsidRPr="00881298">
              <w:rPr>
                <w:rFonts w:ascii="Segoe UI" w:hAnsi="Segoe UI" w:cs="Segoe UI"/>
                <w:b/>
                <w:bCs/>
                <w:szCs w:val="20"/>
              </w:rPr>
              <w:t xml:space="preserve">Standing items and actions from previous meeting </w:t>
            </w:r>
          </w:p>
          <w:p w14:paraId="4B9AD24E" w14:textId="6B8892D7" w:rsidR="001352E2" w:rsidRPr="00881298" w:rsidRDefault="001352E2" w:rsidP="00881298">
            <w:pPr>
              <w:pStyle w:val="Yourssincerely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contextualSpacing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>Endorsement of minutes for CAG meeting #3</w:t>
            </w:r>
            <w:r w:rsidR="00881298">
              <w:rPr>
                <w:rFonts w:ascii="Segoe UI" w:hAnsi="Segoe UI" w:cs="Segoe UI"/>
                <w:szCs w:val="20"/>
              </w:rPr>
              <w:t>.</w:t>
            </w:r>
          </w:p>
          <w:p w14:paraId="0D82D9F3" w14:textId="0B2779E9" w:rsidR="001352E2" w:rsidRPr="00881298" w:rsidRDefault="00881298" w:rsidP="00881298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>
              <w:rPr>
                <w:rFonts w:ascii="Segoe UI" w:hAnsi="Segoe UI" w:cs="Segoe UI"/>
                <w:szCs w:val="20"/>
              </w:rPr>
              <w:t xml:space="preserve">Further to his previous declaration of a potential conflict of interest, 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Allan advised he will donate </w:t>
            </w:r>
            <w:r>
              <w:rPr>
                <w:rFonts w:ascii="Segoe UI" w:hAnsi="Segoe UI" w:cs="Segoe UI"/>
                <w:szCs w:val="20"/>
              </w:rPr>
              <w:t>fees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 paid</w:t>
            </w:r>
            <w:r>
              <w:rPr>
                <w:rFonts w:ascii="Segoe UI" w:hAnsi="Segoe UI" w:cs="Segoe UI"/>
                <w:szCs w:val="20"/>
              </w:rPr>
              <w:t xml:space="preserve"> for undertaking Star of the South recreational fishing surveys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 to the </w:t>
            </w:r>
            <w:proofErr w:type="spellStart"/>
            <w:r w:rsidR="001352E2" w:rsidRPr="00881298">
              <w:rPr>
                <w:rFonts w:ascii="Segoe UI" w:hAnsi="Segoe UI" w:cs="Segoe UI"/>
                <w:szCs w:val="20"/>
              </w:rPr>
              <w:t>Mc</w:t>
            </w:r>
            <w:r w:rsidR="00310D3F">
              <w:rPr>
                <w:rFonts w:ascii="Segoe UI" w:hAnsi="Segoe UI" w:cs="Segoe UI"/>
                <w:szCs w:val="20"/>
              </w:rPr>
              <w:t>l</w:t>
            </w:r>
            <w:r w:rsidR="001352E2" w:rsidRPr="00881298">
              <w:rPr>
                <w:rFonts w:ascii="Segoe UI" w:hAnsi="Segoe UI" w:cs="Segoe UI"/>
                <w:szCs w:val="20"/>
              </w:rPr>
              <w:t>oughlins</w:t>
            </w:r>
            <w:proofErr w:type="spellEnd"/>
            <w:r w:rsidR="001352E2" w:rsidRPr="00881298">
              <w:rPr>
                <w:rFonts w:ascii="Segoe UI" w:hAnsi="Segoe UI" w:cs="Segoe UI"/>
                <w:szCs w:val="20"/>
              </w:rPr>
              <w:t xml:space="preserve"> Beach Residents and Rate</w:t>
            </w:r>
            <w:r w:rsidR="006742C7">
              <w:rPr>
                <w:rFonts w:ascii="Segoe UI" w:hAnsi="Segoe UI" w:cs="Segoe UI"/>
                <w:szCs w:val="20"/>
              </w:rPr>
              <w:t>p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ayers Association. </w:t>
            </w:r>
            <w:r>
              <w:rPr>
                <w:rFonts w:ascii="Segoe UI" w:hAnsi="Segoe UI" w:cs="Segoe UI"/>
                <w:szCs w:val="20"/>
              </w:rPr>
              <w:t xml:space="preserve">The 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Chairperson stated that anyone doing paid work for the project </w:t>
            </w:r>
            <w:r>
              <w:rPr>
                <w:rFonts w:ascii="Segoe UI" w:hAnsi="Segoe UI" w:cs="Segoe UI"/>
                <w:szCs w:val="20"/>
              </w:rPr>
              <w:t xml:space="preserve">should declare it, </w:t>
            </w:r>
            <w:r w:rsidR="001352E2" w:rsidRPr="00881298">
              <w:rPr>
                <w:rFonts w:ascii="Segoe UI" w:hAnsi="Segoe UI" w:cs="Segoe UI"/>
                <w:szCs w:val="20"/>
              </w:rPr>
              <w:t>can use it</w:t>
            </w:r>
            <w:r>
              <w:rPr>
                <w:rFonts w:ascii="Segoe UI" w:hAnsi="Segoe UI" w:cs="Segoe UI"/>
                <w:szCs w:val="20"/>
              </w:rPr>
              <w:t xml:space="preserve"> as they wish, </w:t>
            </w:r>
            <w:r w:rsidR="001352E2" w:rsidRPr="00881298">
              <w:rPr>
                <w:rFonts w:ascii="Segoe UI" w:hAnsi="Segoe UI" w:cs="Segoe UI"/>
                <w:szCs w:val="20"/>
              </w:rPr>
              <w:t>and reiterated the importance of the CAG being independent</w:t>
            </w:r>
            <w:r>
              <w:rPr>
                <w:rFonts w:ascii="Segoe UI" w:hAnsi="Segoe UI" w:cs="Segoe UI"/>
                <w:szCs w:val="20"/>
              </w:rPr>
              <w:t xml:space="preserve"> and limiting instances of members undertaking paid work for the project.</w:t>
            </w:r>
          </w:p>
          <w:p w14:paraId="6FEFEA0F" w14:textId="0F37DFB4" w:rsidR="001352E2" w:rsidRPr="00881298" w:rsidRDefault="001352E2" w:rsidP="00881298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Group discussed meeting held by lawyers on 10 March at Woodside </w:t>
            </w:r>
            <w:r w:rsidR="00881298">
              <w:rPr>
                <w:rFonts w:ascii="Segoe UI" w:hAnsi="Segoe UI" w:cs="Segoe UI"/>
                <w:szCs w:val="20"/>
              </w:rPr>
              <w:t>Hall regarding easements and land acquisition</w:t>
            </w:r>
            <w:r w:rsidRPr="00881298">
              <w:rPr>
                <w:rFonts w:ascii="Segoe UI" w:hAnsi="Segoe UI" w:cs="Segoe UI"/>
                <w:szCs w:val="20"/>
              </w:rPr>
              <w:t>. Allan attended the meeting and provided an overview</w:t>
            </w:r>
            <w:r w:rsidR="00881298">
              <w:rPr>
                <w:rFonts w:ascii="Segoe UI" w:hAnsi="Segoe UI" w:cs="Segoe UI"/>
                <w:szCs w:val="20"/>
              </w:rPr>
              <w:t>.</w:t>
            </w:r>
          </w:p>
          <w:p w14:paraId="61F336C9" w14:textId="7B85F292" w:rsidR="001352E2" w:rsidRPr="00881298" w:rsidRDefault="00881298" w:rsidP="00881298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>
              <w:rPr>
                <w:rFonts w:ascii="Segoe UI" w:hAnsi="Segoe UI" w:cs="Segoe UI"/>
                <w:szCs w:val="20"/>
              </w:rPr>
              <w:t>Group discussed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 Marinus Link </w:t>
            </w:r>
            <w:r>
              <w:rPr>
                <w:rFonts w:ascii="Segoe UI" w:hAnsi="Segoe UI" w:cs="Segoe UI"/>
                <w:szCs w:val="20"/>
              </w:rPr>
              <w:t>p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roject webinar held on 24 February. Peter advised that </w:t>
            </w:r>
            <w:r>
              <w:rPr>
                <w:rFonts w:ascii="Segoe UI" w:hAnsi="Segoe UI" w:cs="Segoe UI"/>
                <w:szCs w:val="20"/>
              </w:rPr>
              <w:t>Marinus Link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 recently briefed unions about the project and that they’re using a DC system. </w:t>
            </w:r>
          </w:p>
          <w:p w14:paraId="4A89A83E" w14:textId="07314C0C" w:rsidR="001352E2" w:rsidRPr="00881298" w:rsidRDefault="001352E2" w:rsidP="00881298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Sarah </w:t>
            </w:r>
            <w:r w:rsidR="00D1698D">
              <w:rPr>
                <w:rFonts w:ascii="Segoe UI" w:hAnsi="Segoe UI" w:cs="Segoe UI"/>
                <w:szCs w:val="20"/>
              </w:rPr>
              <w:t>advised SMS will be trialled to support member communication ahead of the next meeting.</w:t>
            </w:r>
          </w:p>
          <w:p w14:paraId="5D492043" w14:textId="77777777" w:rsidR="00D1698D" w:rsidRDefault="00D1698D" w:rsidP="00D1698D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>
              <w:rPr>
                <w:rFonts w:ascii="Segoe UI" w:hAnsi="Segoe UI" w:cs="Segoe UI"/>
                <w:szCs w:val="20"/>
              </w:rPr>
              <w:t>Q</w:t>
            </w:r>
            <w:r w:rsidR="001352E2" w:rsidRPr="00881298">
              <w:rPr>
                <w:rFonts w:ascii="Segoe UI" w:hAnsi="Segoe UI" w:cs="Segoe UI"/>
                <w:szCs w:val="20"/>
              </w:rPr>
              <w:t>uer</w:t>
            </w:r>
            <w:r>
              <w:rPr>
                <w:rFonts w:ascii="Segoe UI" w:hAnsi="Segoe UI" w:cs="Segoe UI"/>
                <w:szCs w:val="20"/>
              </w:rPr>
              <w:t>ies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 raised on the CAG webpage </w:t>
            </w:r>
            <w:r>
              <w:rPr>
                <w:rFonts w:ascii="Segoe UI" w:hAnsi="Segoe UI" w:cs="Segoe UI"/>
                <w:szCs w:val="20"/>
              </w:rPr>
              <w:t xml:space="preserve">(fish surveys, grid capacity) have been responded to. The query regarding turbine 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maintenance </w:t>
            </w:r>
            <w:r>
              <w:rPr>
                <w:rFonts w:ascii="Segoe UI" w:hAnsi="Segoe UI" w:cs="Segoe UI"/>
                <w:szCs w:val="20"/>
              </w:rPr>
              <w:t xml:space="preserve">will be addressed in the next meeting. </w:t>
            </w:r>
          </w:p>
          <w:p w14:paraId="3540558D" w14:textId="25F52728" w:rsidR="001352E2" w:rsidRPr="00881298" w:rsidRDefault="00D1698D" w:rsidP="00D1698D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D1698D">
              <w:rPr>
                <w:rFonts w:ascii="Segoe UI" w:hAnsi="Segoe UI" w:cs="Segoe UI"/>
                <w:szCs w:val="20"/>
              </w:rPr>
              <w:t>Chair a</w:t>
            </w:r>
            <w:r w:rsidR="001352E2" w:rsidRPr="00D1698D">
              <w:rPr>
                <w:rFonts w:ascii="Segoe UI" w:hAnsi="Segoe UI" w:cs="Segoe UI"/>
                <w:szCs w:val="20"/>
              </w:rPr>
              <w:t>cknowledge</w:t>
            </w:r>
            <w:r w:rsidRPr="00D1698D">
              <w:rPr>
                <w:rFonts w:ascii="Segoe UI" w:hAnsi="Segoe UI" w:cs="Segoe UI"/>
                <w:szCs w:val="20"/>
              </w:rPr>
              <w:t xml:space="preserve">d member achievements - </w:t>
            </w:r>
            <w:r w:rsidR="001352E2" w:rsidRPr="00D1698D">
              <w:rPr>
                <w:rFonts w:ascii="Segoe UI" w:hAnsi="Segoe UI" w:cs="Segoe UI"/>
                <w:szCs w:val="20"/>
              </w:rPr>
              <w:t xml:space="preserve">Deb was named Yarram </w:t>
            </w:r>
            <w:r w:rsidRPr="00D1698D">
              <w:rPr>
                <w:rFonts w:ascii="Segoe UI" w:hAnsi="Segoe UI" w:cs="Segoe UI"/>
                <w:szCs w:val="20"/>
              </w:rPr>
              <w:t xml:space="preserve">Rotary </w:t>
            </w:r>
            <w:r w:rsidR="001352E2" w:rsidRPr="00D1698D">
              <w:rPr>
                <w:rFonts w:ascii="Segoe UI" w:hAnsi="Segoe UI" w:cs="Segoe UI"/>
                <w:szCs w:val="20"/>
              </w:rPr>
              <w:t>Citizen of the Year</w:t>
            </w:r>
            <w:r w:rsidRPr="00D1698D">
              <w:rPr>
                <w:rFonts w:ascii="Segoe UI" w:hAnsi="Segoe UI" w:cs="Segoe UI"/>
                <w:szCs w:val="20"/>
              </w:rPr>
              <w:t xml:space="preserve"> 2020, </w:t>
            </w:r>
            <w:r>
              <w:rPr>
                <w:rFonts w:ascii="Segoe UI" w:hAnsi="Segoe UI" w:cs="Segoe UI"/>
                <w:szCs w:val="20"/>
              </w:rPr>
              <w:t xml:space="preserve">and congratulated </w:t>
            </w:r>
            <w:r w:rsidR="001352E2" w:rsidRPr="00D1698D">
              <w:rPr>
                <w:rFonts w:ascii="Segoe UI" w:hAnsi="Segoe UI" w:cs="Segoe UI"/>
                <w:szCs w:val="20"/>
              </w:rPr>
              <w:t xml:space="preserve">Shannon </w:t>
            </w:r>
            <w:r>
              <w:rPr>
                <w:rFonts w:ascii="Segoe UI" w:hAnsi="Segoe UI" w:cs="Segoe UI"/>
                <w:szCs w:val="20"/>
              </w:rPr>
              <w:t xml:space="preserve">on </w:t>
            </w:r>
            <w:r w:rsidR="001352E2" w:rsidRPr="00D1698D">
              <w:rPr>
                <w:rFonts w:ascii="Segoe UI" w:hAnsi="Segoe UI" w:cs="Segoe UI"/>
                <w:szCs w:val="20"/>
              </w:rPr>
              <w:t>becom</w:t>
            </w:r>
            <w:r>
              <w:rPr>
                <w:rFonts w:ascii="Segoe UI" w:hAnsi="Segoe UI" w:cs="Segoe UI"/>
                <w:szCs w:val="20"/>
              </w:rPr>
              <w:t>ing</w:t>
            </w:r>
            <w:r w:rsidR="001352E2" w:rsidRPr="00D1698D">
              <w:rPr>
                <w:rFonts w:ascii="Segoe UI" w:hAnsi="Segoe UI" w:cs="Segoe UI"/>
                <w:szCs w:val="20"/>
              </w:rPr>
              <w:t xml:space="preserve"> a father</w:t>
            </w:r>
            <w:r>
              <w:rPr>
                <w:rFonts w:ascii="Segoe UI" w:hAnsi="Segoe UI" w:cs="Segoe UI"/>
                <w:szCs w:val="20"/>
              </w:rPr>
              <w:t xml:space="preserve"> and 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Allan and Harry </w:t>
            </w:r>
            <w:r>
              <w:rPr>
                <w:rFonts w:ascii="Segoe UI" w:hAnsi="Segoe UI" w:cs="Segoe UI"/>
                <w:szCs w:val="20"/>
              </w:rPr>
              <w:t>on the arrival of grandchildren.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 </w:t>
            </w:r>
          </w:p>
        </w:tc>
      </w:tr>
      <w:tr w:rsidR="001352E2" w:rsidRPr="00881298" w14:paraId="2FDD7911" w14:textId="77777777" w:rsidTr="00EA4D13">
        <w:tc>
          <w:tcPr>
            <w:tcW w:w="1276" w:type="dxa"/>
          </w:tcPr>
          <w:p w14:paraId="37890A8B" w14:textId="3EC0B17A" w:rsidR="001352E2" w:rsidRPr="00881298" w:rsidRDefault="001352E2" w:rsidP="001352E2">
            <w:pPr>
              <w:pStyle w:val="TableText"/>
              <w:numPr>
                <w:ilvl w:val="0"/>
                <w:numId w:val="0"/>
              </w:numPr>
              <w:rPr>
                <w:sz w:val="20"/>
              </w:rPr>
            </w:pPr>
            <w:r w:rsidRPr="00881298">
              <w:rPr>
                <w:sz w:val="20"/>
              </w:rPr>
              <w:t>3</w:t>
            </w:r>
          </w:p>
        </w:tc>
        <w:tc>
          <w:tcPr>
            <w:tcW w:w="8362" w:type="dxa"/>
          </w:tcPr>
          <w:p w14:paraId="64264DB4" w14:textId="77777777" w:rsidR="001352E2" w:rsidRPr="00881298" w:rsidRDefault="001352E2" w:rsidP="001352E2">
            <w:pPr>
              <w:pStyle w:val="Yourssincerely"/>
              <w:spacing w:before="0" w:after="80" w:line="276" w:lineRule="auto"/>
              <w:contextualSpacing/>
              <w:rPr>
                <w:rFonts w:ascii="Segoe UI" w:hAnsi="Segoe UI" w:cs="Segoe UI"/>
                <w:b/>
                <w:bCs/>
                <w:szCs w:val="20"/>
              </w:rPr>
            </w:pPr>
            <w:r w:rsidRPr="00881298">
              <w:rPr>
                <w:rFonts w:ascii="Segoe UI" w:hAnsi="Segoe UI" w:cs="Segoe UI"/>
                <w:b/>
                <w:bCs/>
                <w:szCs w:val="20"/>
              </w:rPr>
              <w:t xml:space="preserve">What’s happening on the project </w:t>
            </w:r>
          </w:p>
          <w:p w14:paraId="2C7FEEB3" w14:textId="355C3AA0" w:rsidR="001352E2" w:rsidRPr="00881298" w:rsidRDefault="001352E2" w:rsidP="00D1698D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Star of the South is </w:t>
            </w:r>
            <w:r w:rsidR="00D1698D">
              <w:rPr>
                <w:rFonts w:ascii="Segoe UI" w:hAnsi="Segoe UI" w:cs="Segoe UI"/>
                <w:szCs w:val="20"/>
              </w:rPr>
              <w:t>making a</w:t>
            </w:r>
            <w:r w:rsidRPr="00881298">
              <w:rPr>
                <w:rFonts w:ascii="Segoe UI" w:hAnsi="Segoe UI" w:cs="Segoe UI"/>
                <w:szCs w:val="20"/>
              </w:rPr>
              <w:t xml:space="preserve"> submission to the Victorian Government’s Energy Innovation Fund. </w:t>
            </w:r>
          </w:p>
          <w:p w14:paraId="42F5099E" w14:textId="0DBCA661" w:rsidR="001352E2" w:rsidRPr="00881298" w:rsidRDefault="001352E2" w:rsidP="00D1698D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Recruitment </w:t>
            </w:r>
            <w:r w:rsidR="00D1698D">
              <w:rPr>
                <w:rFonts w:ascii="Segoe UI" w:hAnsi="Segoe UI" w:cs="Segoe UI"/>
                <w:szCs w:val="20"/>
              </w:rPr>
              <w:t xml:space="preserve">underway for Yarram-based staff. </w:t>
            </w:r>
          </w:p>
          <w:p w14:paraId="4D7EBBE7" w14:textId="13D0D9ED" w:rsidR="001352E2" w:rsidRPr="00881298" w:rsidRDefault="001352E2" w:rsidP="00D1698D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Star of the South has started </w:t>
            </w:r>
            <w:r w:rsidR="00D1698D">
              <w:rPr>
                <w:rFonts w:ascii="Segoe UI" w:hAnsi="Segoe UI" w:cs="Segoe UI"/>
                <w:szCs w:val="20"/>
              </w:rPr>
              <w:t xml:space="preserve">contacting </w:t>
            </w:r>
            <w:r w:rsidRPr="00881298">
              <w:rPr>
                <w:rFonts w:ascii="Segoe UI" w:hAnsi="Segoe UI" w:cs="Segoe UI"/>
                <w:szCs w:val="20"/>
              </w:rPr>
              <w:t xml:space="preserve">landholders </w:t>
            </w:r>
            <w:r w:rsidR="00D1698D">
              <w:rPr>
                <w:rFonts w:ascii="Segoe UI" w:hAnsi="Segoe UI" w:cs="Segoe UI"/>
                <w:szCs w:val="20"/>
              </w:rPr>
              <w:t xml:space="preserve">with an update on </w:t>
            </w:r>
            <w:r w:rsidRPr="00881298">
              <w:rPr>
                <w:rFonts w:ascii="Segoe UI" w:hAnsi="Segoe UI" w:cs="Segoe UI"/>
                <w:szCs w:val="20"/>
              </w:rPr>
              <w:t>transmission</w:t>
            </w:r>
            <w:r w:rsidR="00D1698D">
              <w:rPr>
                <w:rFonts w:ascii="Segoe UI" w:hAnsi="Segoe UI" w:cs="Segoe UI"/>
                <w:szCs w:val="20"/>
              </w:rPr>
              <w:t>.</w:t>
            </w:r>
          </w:p>
          <w:p w14:paraId="11FB6E07" w14:textId="213A338C" w:rsidR="001352E2" w:rsidRPr="00881298" w:rsidRDefault="001352E2" w:rsidP="00D1698D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Sarah gave overview of planned activities to communicate the transmission route </w:t>
            </w:r>
            <w:r w:rsidR="00D1698D">
              <w:rPr>
                <w:rFonts w:ascii="Segoe UI" w:hAnsi="Segoe UI" w:cs="Segoe UI"/>
                <w:szCs w:val="20"/>
              </w:rPr>
              <w:t>decision</w:t>
            </w:r>
            <w:r w:rsidRPr="00881298">
              <w:rPr>
                <w:rFonts w:ascii="Segoe UI" w:hAnsi="Segoe UI" w:cs="Segoe UI"/>
                <w:szCs w:val="20"/>
              </w:rPr>
              <w:t xml:space="preserve">. </w:t>
            </w:r>
            <w:r w:rsidR="00D1698D">
              <w:rPr>
                <w:rFonts w:ascii="Segoe UI" w:hAnsi="Segoe UI" w:cs="Segoe UI"/>
                <w:szCs w:val="20"/>
              </w:rPr>
              <w:t>An</w:t>
            </w:r>
            <w:r w:rsidRPr="00881298">
              <w:rPr>
                <w:rFonts w:ascii="Segoe UI" w:hAnsi="Segoe UI" w:cs="Segoe UI"/>
                <w:szCs w:val="20"/>
              </w:rPr>
              <w:t xml:space="preserve"> optional out-of-session CAG briefing</w:t>
            </w:r>
            <w:r w:rsidR="00D1698D">
              <w:rPr>
                <w:rFonts w:ascii="Segoe UI" w:hAnsi="Segoe UI" w:cs="Segoe UI"/>
                <w:szCs w:val="20"/>
              </w:rPr>
              <w:t xml:space="preserve"> will be held </w:t>
            </w:r>
            <w:r w:rsidRPr="00881298">
              <w:rPr>
                <w:rFonts w:ascii="Segoe UI" w:hAnsi="Segoe UI" w:cs="Segoe UI"/>
                <w:szCs w:val="20"/>
              </w:rPr>
              <w:t>on 16 March. Other activities include a</w:t>
            </w:r>
            <w:r w:rsidR="00D1698D">
              <w:rPr>
                <w:rFonts w:ascii="Segoe UI" w:hAnsi="Segoe UI" w:cs="Segoe UI"/>
                <w:szCs w:val="20"/>
              </w:rPr>
              <w:t xml:space="preserve"> community</w:t>
            </w:r>
            <w:r w:rsidRPr="00881298">
              <w:rPr>
                <w:rFonts w:ascii="Segoe UI" w:hAnsi="Segoe UI" w:cs="Segoe UI"/>
                <w:szCs w:val="20"/>
              </w:rPr>
              <w:t xml:space="preserve"> webinar on 22 March and </w:t>
            </w:r>
            <w:r w:rsidR="00D1698D">
              <w:rPr>
                <w:rFonts w:ascii="Segoe UI" w:hAnsi="Segoe UI" w:cs="Segoe UI"/>
                <w:szCs w:val="20"/>
              </w:rPr>
              <w:t xml:space="preserve">COVID-safe </w:t>
            </w:r>
            <w:r w:rsidR="00310D3F">
              <w:rPr>
                <w:rFonts w:ascii="Segoe UI" w:hAnsi="Segoe UI" w:cs="Segoe UI"/>
                <w:szCs w:val="20"/>
              </w:rPr>
              <w:t>outdoor</w:t>
            </w:r>
            <w:r w:rsidRPr="00881298">
              <w:rPr>
                <w:rFonts w:ascii="Segoe UI" w:hAnsi="Segoe UI" w:cs="Segoe UI"/>
                <w:szCs w:val="20"/>
              </w:rPr>
              <w:t xml:space="preserve"> events in late March at Woodside Beach, Yarram</w:t>
            </w:r>
            <w:r w:rsidR="00D1698D">
              <w:rPr>
                <w:rFonts w:ascii="Segoe UI" w:hAnsi="Segoe UI" w:cs="Segoe UI"/>
                <w:szCs w:val="20"/>
              </w:rPr>
              <w:t xml:space="preserve"> and</w:t>
            </w:r>
            <w:r w:rsidRPr="00881298">
              <w:rPr>
                <w:rFonts w:ascii="Segoe UI" w:hAnsi="Segoe UI" w:cs="Segoe UI"/>
                <w:szCs w:val="20"/>
              </w:rPr>
              <w:t xml:space="preserve"> Morwell. After Easter there will be a session at Lakes Entrance. </w:t>
            </w:r>
          </w:p>
          <w:p w14:paraId="0A2A44F6" w14:textId="77777777" w:rsidR="001352E2" w:rsidRDefault="001352E2" w:rsidP="004B367A">
            <w:pPr>
              <w:pStyle w:val="Signature"/>
              <w:keepNext w:val="0"/>
              <w:keepLines w:val="0"/>
              <w:numPr>
                <w:ilvl w:val="0"/>
                <w:numId w:val="23"/>
              </w:numPr>
              <w:spacing w:before="0" w:after="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Erin noted an upcoming presentation with Star of the South CEO as part of the Committee for Economic Development Australia (CEDA) and panel discussion with Ross </w:t>
            </w:r>
            <w:proofErr w:type="spellStart"/>
            <w:r w:rsidRPr="00881298">
              <w:rPr>
                <w:rFonts w:ascii="Segoe UI" w:hAnsi="Segoe UI" w:cs="Segoe UI"/>
                <w:szCs w:val="20"/>
              </w:rPr>
              <w:t>Garnaut</w:t>
            </w:r>
            <w:proofErr w:type="spellEnd"/>
            <w:r w:rsidRPr="00881298">
              <w:rPr>
                <w:rFonts w:ascii="Segoe UI" w:hAnsi="Segoe UI" w:cs="Segoe UI"/>
                <w:szCs w:val="20"/>
              </w:rPr>
              <w:t xml:space="preserve">. </w:t>
            </w:r>
          </w:p>
          <w:p w14:paraId="1F663A76" w14:textId="651FA5D8" w:rsidR="004B367A" w:rsidRPr="004B367A" w:rsidRDefault="004B367A" w:rsidP="004B367A">
            <w:pPr>
              <w:pStyle w:val="BodyTextSingleSpacing"/>
            </w:pPr>
          </w:p>
        </w:tc>
      </w:tr>
      <w:tr w:rsidR="001352E2" w:rsidRPr="00881298" w14:paraId="37F7D809" w14:textId="77777777" w:rsidTr="00EA4D13">
        <w:tc>
          <w:tcPr>
            <w:tcW w:w="1276" w:type="dxa"/>
          </w:tcPr>
          <w:p w14:paraId="6E4DCD96" w14:textId="09B4C706" w:rsidR="001352E2" w:rsidRPr="00881298" w:rsidRDefault="001352E2" w:rsidP="001352E2">
            <w:pPr>
              <w:pStyle w:val="TableText"/>
              <w:numPr>
                <w:ilvl w:val="0"/>
                <w:numId w:val="0"/>
              </w:numPr>
              <w:rPr>
                <w:sz w:val="20"/>
              </w:rPr>
            </w:pPr>
            <w:r w:rsidRPr="00881298">
              <w:rPr>
                <w:sz w:val="20"/>
              </w:rPr>
              <w:lastRenderedPageBreak/>
              <w:t>4</w:t>
            </w:r>
          </w:p>
        </w:tc>
        <w:tc>
          <w:tcPr>
            <w:tcW w:w="8362" w:type="dxa"/>
          </w:tcPr>
          <w:p w14:paraId="68469A8F" w14:textId="77777777" w:rsidR="001352E2" w:rsidRPr="009C627C" w:rsidRDefault="001352E2" w:rsidP="009C627C">
            <w:pPr>
              <w:pStyle w:val="Yourssincerely"/>
              <w:spacing w:before="0" w:after="80" w:line="276" w:lineRule="auto"/>
              <w:contextualSpacing/>
              <w:rPr>
                <w:rFonts w:ascii="Segoe UI" w:hAnsi="Segoe UI" w:cs="Segoe UI"/>
                <w:b/>
                <w:bCs/>
                <w:szCs w:val="20"/>
              </w:rPr>
            </w:pPr>
            <w:r w:rsidRPr="009C627C">
              <w:rPr>
                <w:rFonts w:ascii="Segoe UI" w:hAnsi="Segoe UI" w:cs="Segoe UI"/>
                <w:b/>
                <w:bCs/>
                <w:szCs w:val="20"/>
              </w:rPr>
              <w:t>What’s happening in the community</w:t>
            </w:r>
          </w:p>
          <w:p w14:paraId="28121E06" w14:textId="41A9EED7" w:rsidR="001352E2" w:rsidRPr="00881298" w:rsidRDefault="001352E2" w:rsidP="006742C7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Ian and Sarah </w:t>
            </w:r>
            <w:r w:rsidR="006742C7">
              <w:rPr>
                <w:rFonts w:ascii="Segoe UI" w:hAnsi="Segoe UI" w:cs="Segoe UI"/>
                <w:szCs w:val="20"/>
              </w:rPr>
              <w:t>presented to the</w:t>
            </w:r>
            <w:r w:rsidRPr="00881298">
              <w:rPr>
                <w:rFonts w:ascii="Segoe UI" w:hAnsi="Segoe UI" w:cs="Segoe UI"/>
                <w:szCs w:val="20"/>
              </w:rPr>
              <w:t xml:space="preserve"> Traralgon Rotary. They were asked about the CAG</w:t>
            </w:r>
            <w:r w:rsidR="003C288F">
              <w:rPr>
                <w:rFonts w:ascii="Segoe UI" w:hAnsi="Segoe UI" w:cs="Segoe UI"/>
                <w:szCs w:val="20"/>
              </w:rPr>
              <w:t xml:space="preserve">, offshore wind </w:t>
            </w:r>
            <w:r w:rsidRPr="00881298">
              <w:rPr>
                <w:rFonts w:ascii="Segoe UI" w:hAnsi="Segoe UI" w:cs="Segoe UI"/>
                <w:szCs w:val="20"/>
              </w:rPr>
              <w:t xml:space="preserve">and </w:t>
            </w:r>
            <w:r w:rsidR="008C0038" w:rsidRPr="00881298">
              <w:rPr>
                <w:rFonts w:ascii="Segoe UI" w:hAnsi="Segoe UI" w:cs="Segoe UI"/>
                <w:szCs w:val="20"/>
              </w:rPr>
              <w:t>what is</w:t>
            </w:r>
            <w:r w:rsidRPr="00881298">
              <w:rPr>
                <w:rFonts w:ascii="Segoe UI" w:hAnsi="Segoe UI" w:cs="Segoe UI"/>
                <w:szCs w:val="20"/>
              </w:rPr>
              <w:t xml:space="preserve"> happening on the project. </w:t>
            </w:r>
          </w:p>
          <w:p w14:paraId="3081AFC9" w14:textId="4AAF1A2A" w:rsidR="001352E2" w:rsidRPr="006742C7" w:rsidRDefault="001352E2" w:rsidP="003C288F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6742C7">
              <w:rPr>
                <w:rFonts w:ascii="Segoe UI" w:hAnsi="Segoe UI" w:cs="Segoe UI"/>
                <w:szCs w:val="20"/>
              </w:rPr>
              <w:t xml:space="preserve">Harry </w:t>
            </w:r>
            <w:r w:rsidR="006742C7" w:rsidRPr="006742C7">
              <w:rPr>
                <w:rFonts w:ascii="Segoe UI" w:hAnsi="Segoe UI" w:cs="Segoe UI"/>
                <w:szCs w:val="20"/>
              </w:rPr>
              <w:t xml:space="preserve">advised of Seafood Industry Victoria (SIV) CEO resignation. </w:t>
            </w:r>
            <w:r w:rsidRPr="006742C7">
              <w:rPr>
                <w:rFonts w:ascii="Segoe UI" w:hAnsi="Segoe UI" w:cs="Segoe UI"/>
                <w:szCs w:val="20"/>
              </w:rPr>
              <w:t xml:space="preserve">SIV </w:t>
            </w:r>
            <w:r w:rsidR="006742C7" w:rsidRPr="006742C7">
              <w:rPr>
                <w:rFonts w:ascii="Segoe UI" w:hAnsi="Segoe UI" w:cs="Segoe UI"/>
                <w:szCs w:val="20"/>
              </w:rPr>
              <w:t xml:space="preserve">are undertaking a member survey on behalf of Star of the South. SIV are to submit a report to Star of the South when survey is complete. </w:t>
            </w:r>
            <w:r w:rsidRPr="006742C7">
              <w:rPr>
                <w:rFonts w:ascii="Segoe UI" w:hAnsi="Segoe UI" w:cs="Segoe UI"/>
                <w:szCs w:val="20"/>
              </w:rPr>
              <w:t xml:space="preserve">Harry noted fishers are sensitive about sharing information and want to understand it’s being used for.  </w:t>
            </w:r>
          </w:p>
          <w:p w14:paraId="7A417993" w14:textId="22D08436" w:rsidR="001352E2" w:rsidRPr="00881298" w:rsidRDefault="006742C7" w:rsidP="006742C7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>
              <w:rPr>
                <w:rFonts w:ascii="Segoe UI" w:hAnsi="Segoe UI" w:cs="Segoe UI"/>
                <w:szCs w:val="20"/>
              </w:rPr>
              <w:t>Darren and Jane discussed a recent briefing from the Victorian Government about the Renewable Energy Zone</w:t>
            </w:r>
            <w:r w:rsidR="009C627C">
              <w:rPr>
                <w:rFonts w:ascii="Segoe UI" w:hAnsi="Segoe UI" w:cs="Segoe UI"/>
                <w:szCs w:val="20"/>
              </w:rPr>
              <w:t xml:space="preserve"> (REZ)</w:t>
            </w:r>
            <w:r>
              <w:rPr>
                <w:rFonts w:ascii="Segoe UI" w:hAnsi="Segoe UI" w:cs="Segoe UI"/>
                <w:szCs w:val="20"/>
              </w:rPr>
              <w:t xml:space="preserve"> Development </w:t>
            </w:r>
            <w:r w:rsidR="003C288F">
              <w:rPr>
                <w:rFonts w:ascii="Segoe UI" w:hAnsi="Segoe UI" w:cs="Segoe UI"/>
                <w:szCs w:val="20"/>
              </w:rPr>
              <w:t xml:space="preserve">Plan, as part of consultation on their </w:t>
            </w:r>
            <w:r>
              <w:rPr>
                <w:rFonts w:ascii="Segoe UI" w:hAnsi="Segoe UI" w:cs="Segoe UI"/>
                <w:szCs w:val="20"/>
              </w:rPr>
              <w:t>Directions Paper.</w:t>
            </w:r>
            <w:r w:rsidRPr="00881298">
              <w:rPr>
                <w:rFonts w:ascii="Segoe UI" w:hAnsi="Segoe UI" w:cs="Segoe UI"/>
                <w:szCs w:val="20"/>
              </w:rPr>
              <w:t xml:space="preserve"> 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Jane </w:t>
            </w:r>
            <w:r>
              <w:rPr>
                <w:rFonts w:ascii="Segoe UI" w:hAnsi="Segoe UI" w:cs="Segoe UI"/>
                <w:szCs w:val="20"/>
              </w:rPr>
              <w:t>advised that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 C4G</w:t>
            </w:r>
            <w:r>
              <w:rPr>
                <w:rFonts w:ascii="Segoe UI" w:hAnsi="Segoe UI" w:cs="Segoe UI"/>
                <w:szCs w:val="20"/>
              </w:rPr>
              <w:t xml:space="preserve"> are surveying their members 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about the </w:t>
            </w:r>
            <w:r>
              <w:rPr>
                <w:rFonts w:ascii="Segoe UI" w:hAnsi="Segoe UI" w:cs="Segoe UI"/>
                <w:szCs w:val="20"/>
              </w:rPr>
              <w:t>development of a Renewable Energy Zone in Gippsland.</w:t>
            </w:r>
            <w:r w:rsidR="001352E2" w:rsidRPr="00881298">
              <w:rPr>
                <w:rFonts w:ascii="Segoe UI" w:hAnsi="Segoe UI" w:cs="Segoe UI"/>
                <w:szCs w:val="20"/>
              </w:rPr>
              <w:t xml:space="preserve"> </w:t>
            </w:r>
          </w:p>
          <w:p w14:paraId="3CE1E826" w14:textId="3C9AF1F1" w:rsidR="001352E2" w:rsidRPr="00881298" w:rsidRDefault="001352E2" w:rsidP="006742C7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Tony noted information about project job numbers and talked about the economic benefits compared to gas. </w:t>
            </w:r>
          </w:p>
          <w:p w14:paraId="4193DB70" w14:textId="6A583273" w:rsidR="001352E2" w:rsidRPr="00881298" w:rsidRDefault="001352E2" w:rsidP="006742C7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Mary-Lou shared positive feedback </w:t>
            </w:r>
            <w:r w:rsidR="00AE0014" w:rsidRPr="00881298">
              <w:rPr>
                <w:rFonts w:ascii="Segoe UI" w:hAnsi="Segoe UI" w:cs="Segoe UI"/>
                <w:szCs w:val="20"/>
              </w:rPr>
              <w:t>she had</w:t>
            </w:r>
            <w:r w:rsidRPr="00881298">
              <w:rPr>
                <w:rFonts w:ascii="Segoe UI" w:hAnsi="Segoe UI" w:cs="Segoe UI"/>
                <w:szCs w:val="20"/>
              </w:rPr>
              <w:t xml:space="preserve"> heard around Waratah Bay about Star of the South </w:t>
            </w:r>
            <w:r w:rsidR="003C288F">
              <w:rPr>
                <w:rFonts w:ascii="Segoe UI" w:hAnsi="Segoe UI" w:cs="Segoe UI"/>
                <w:szCs w:val="20"/>
              </w:rPr>
              <w:t xml:space="preserve">community </w:t>
            </w:r>
            <w:r w:rsidRPr="00881298">
              <w:rPr>
                <w:rFonts w:ascii="Segoe UI" w:hAnsi="Segoe UI" w:cs="Segoe UI"/>
                <w:szCs w:val="20"/>
              </w:rPr>
              <w:t>engagement</w:t>
            </w:r>
            <w:r w:rsidR="009C627C">
              <w:rPr>
                <w:rFonts w:ascii="Segoe UI" w:hAnsi="Segoe UI" w:cs="Segoe UI"/>
                <w:szCs w:val="20"/>
              </w:rPr>
              <w:t>.</w:t>
            </w:r>
          </w:p>
          <w:p w14:paraId="60562529" w14:textId="7C7A16B1" w:rsidR="001352E2" w:rsidRPr="00881298" w:rsidRDefault="001352E2" w:rsidP="006742C7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Peter noted that he </w:t>
            </w:r>
            <w:r w:rsidR="009C627C">
              <w:rPr>
                <w:rFonts w:ascii="Segoe UI" w:hAnsi="Segoe UI" w:cs="Segoe UI"/>
                <w:szCs w:val="20"/>
              </w:rPr>
              <w:t>attended a</w:t>
            </w:r>
            <w:r w:rsidRPr="00881298">
              <w:rPr>
                <w:rFonts w:ascii="Segoe UI" w:hAnsi="Segoe UI" w:cs="Segoe UI"/>
                <w:szCs w:val="20"/>
              </w:rPr>
              <w:t xml:space="preserve"> briefing </w:t>
            </w:r>
            <w:r w:rsidR="009C627C">
              <w:rPr>
                <w:rFonts w:ascii="Segoe UI" w:hAnsi="Segoe UI" w:cs="Segoe UI"/>
                <w:szCs w:val="20"/>
              </w:rPr>
              <w:t>from</w:t>
            </w:r>
            <w:r w:rsidRPr="00881298">
              <w:rPr>
                <w:rFonts w:ascii="Segoe UI" w:hAnsi="Segoe UI" w:cs="Segoe UI"/>
                <w:szCs w:val="20"/>
              </w:rPr>
              <w:t xml:space="preserve"> Energy</w:t>
            </w:r>
            <w:r w:rsidR="009C627C">
              <w:rPr>
                <w:rFonts w:ascii="Segoe UI" w:hAnsi="Segoe UI" w:cs="Segoe UI"/>
                <w:szCs w:val="20"/>
              </w:rPr>
              <w:t xml:space="preserve"> </w:t>
            </w:r>
            <w:r w:rsidRPr="00881298">
              <w:rPr>
                <w:rFonts w:ascii="Segoe UI" w:hAnsi="Segoe UI" w:cs="Segoe UI"/>
                <w:szCs w:val="20"/>
              </w:rPr>
              <w:t xml:space="preserve">Australia </w:t>
            </w:r>
            <w:r w:rsidR="009C627C">
              <w:rPr>
                <w:rFonts w:ascii="Segoe UI" w:hAnsi="Segoe UI" w:cs="Segoe UI"/>
                <w:szCs w:val="20"/>
              </w:rPr>
              <w:t>regarding the</w:t>
            </w:r>
            <w:r w:rsidRPr="00881298">
              <w:rPr>
                <w:rFonts w:ascii="Segoe UI" w:hAnsi="Segoe UI" w:cs="Segoe UI"/>
                <w:szCs w:val="20"/>
              </w:rPr>
              <w:t xml:space="preserve"> retirement of Yallourn. </w:t>
            </w:r>
          </w:p>
          <w:p w14:paraId="39D4E8E8" w14:textId="76FFABF2" w:rsidR="001352E2" w:rsidRPr="00881298" w:rsidRDefault="003C288F" w:rsidP="006742C7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b/>
                <w:bCs/>
              </w:rPr>
            </w:pPr>
            <w:r>
              <w:rPr>
                <w:rFonts w:ascii="Segoe UI" w:hAnsi="Segoe UI" w:cs="Segoe UI"/>
                <w:szCs w:val="20"/>
              </w:rPr>
              <w:t xml:space="preserve">Chair sought feedback on the idea of nominating a member to share a more in-depth update about their community/organisation and what’s happening at each meeting. Feedback from the group that time for informal updates and discussion is important to retain, but that this could be suitable sometimes. </w:t>
            </w:r>
            <w:r w:rsidRPr="003C288F">
              <w:rPr>
                <w:rFonts w:ascii="Segoe UI" w:hAnsi="Segoe UI" w:cs="Segoe UI"/>
                <w:szCs w:val="20"/>
              </w:rPr>
              <w:t>A</w:t>
            </w:r>
            <w:r w:rsidR="009C627C">
              <w:rPr>
                <w:rFonts w:ascii="Segoe UI" w:hAnsi="Segoe UI" w:cs="Segoe UI"/>
                <w:szCs w:val="20"/>
              </w:rPr>
              <w:t xml:space="preserve">nyone wishing to </w:t>
            </w:r>
            <w:r>
              <w:rPr>
                <w:rFonts w:ascii="Segoe UI" w:hAnsi="Segoe UI" w:cs="Segoe UI"/>
                <w:szCs w:val="20"/>
              </w:rPr>
              <w:t>take up this opportunity to contact the Secretariat.</w:t>
            </w:r>
          </w:p>
        </w:tc>
      </w:tr>
      <w:tr w:rsidR="001352E2" w:rsidRPr="00881298" w14:paraId="70A0CE0F" w14:textId="77777777" w:rsidTr="00EA4D13">
        <w:tc>
          <w:tcPr>
            <w:tcW w:w="1276" w:type="dxa"/>
          </w:tcPr>
          <w:p w14:paraId="33671F2C" w14:textId="0BD2058A" w:rsidR="001352E2" w:rsidRPr="00881298" w:rsidRDefault="001352E2" w:rsidP="001352E2">
            <w:pPr>
              <w:pStyle w:val="TableText"/>
              <w:numPr>
                <w:ilvl w:val="0"/>
                <w:numId w:val="0"/>
              </w:numPr>
              <w:rPr>
                <w:sz w:val="20"/>
              </w:rPr>
            </w:pPr>
            <w:r w:rsidRPr="00881298">
              <w:rPr>
                <w:sz w:val="20"/>
              </w:rPr>
              <w:t>5</w:t>
            </w:r>
          </w:p>
        </w:tc>
        <w:tc>
          <w:tcPr>
            <w:tcW w:w="8362" w:type="dxa"/>
          </w:tcPr>
          <w:p w14:paraId="1FAA9DAA" w14:textId="77777777" w:rsidR="001352E2" w:rsidRPr="00881298" w:rsidRDefault="001352E2" w:rsidP="009C627C">
            <w:pPr>
              <w:pStyle w:val="Yourssincerely"/>
              <w:spacing w:before="0" w:after="80" w:line="276" w:lineRule="auto"/>
              <w:contextualSpacing/>
              <w:rPr>
                <w:rFonts w:ascii="Segoe UI" w:hAnsi="Segoe UI" w:cs="Segoe UI"/>
                <w:b/>
                <w:bCs/>
                <w:szCs w:val="20"/>
              </w:rPr>
            </w:pPr>
            <w:r w:rsidRPr="00881298">
              <w:rPr>
                <w:rFonts w:ascii="Segoe UI" w:hAnsi="Segoe UI" w:cs="Segoe UI"/>
                <w:b/>
                <w:bCs/>
                <w:szCs w:val="20"/>
              </w:rPr>
              <w:t xml:space="preserve">Environmental assessment processes (EIS/EES) - group discussion and questions </w:t>
            </w:r>
          </w:p>
          <w:p w14:paraId="1623A5EA" w14:textId="7BDB408F" w:rsidR="001352E2" w:rsidRPr="00881298" w:rsidRDefault="001352E2" w:rsidP="009C627C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ind w:left="714" w:hanging="357"/>
              <w:rPr>
                <w:b/>
                <w:bCs/>
              </w:rPr>
            </w:pPr>
            <w:r w:rsidRPr="009C627C">
              <w:rPr>
                <w:rFonts w:ascii="Segoe UI" w:hAnsi="Segoe UI" w:cs="Segoe UI"/>
                <w:szCs w:val="20"/>
              </w:rPr>
              <w:t xml:space="preserve">Sarah </w:t>
            </w:r>
            <w:r w:rsidR="00310D3F" w:rsidRPr="009C627C">
              <w:rPr>
                <w:rFonts w:ascii="Segoe UI" w:hAnsi="Segoe UI" w:cs="Segoe UI"/>
                <w:szCs w:val="20"/>
              </w:rPr>
              <w:t>p</w:t>
            </w:r>
            <w:r w:rsidR="00310D3F">
              <w:rPr>
                <w:rFonts w:ascii="Segoe UI" w:hAnsi="Segoe UI" w:cs="Segoe UI"/>
                <w:szCs w:val="20"/>
              </w:rPr>
              <w:t>rovided</w:t>
            </w:r>
            <w:r w:rsidRPr="009C627C">
              <w:rPr>
                <w:rFonts w:ascii="Segoe UI" w:hAnsi="Segoe UI" w:cs="Segoe UI"/>
                <w:szCs w:val="20"/>
              </w:rPr>
              <w:t xml:space="preserve"> an overview of the environmental assessment process – refer to presentation supplied.</w:t>
            </w:r>
            <w:r w:rsidRPr="00881298">
              <w:rPr>
                <w:rFonts w:ascii="Segoe UI" w:hAnsi="Segoe UI" w:cs="Segoe UI"/>
              </w:rPr>
              <w:t xml:space="preserve"> </w:t>
            </w:r>
          </w:p>
        </w:tc>
      </w:tr>
      <w:tr w:rsidR="001352E2" w:rsidRPr="00881298" w14:paraId="47516285" w14:textId="77777777" w:rsidTr="00EA4D13">
        <w:tc>
          <w:tcPr>
            <w:tcW w:w="1276" w:type="dxa"/>
          </w:tcPr>
          <w:p w14:paraId="361A2946" w14:textId="12165320" w:rsidR="001352E2" w:rsidRPr="00881298" w:rsidRDefault="001352E2" w:rsidP="001352E2">
            <w:pPr>
              <w:pStyle w:val="TableText"/>
              <w:numPr>
                <w:ilvl w:val="0"/>
                <w:numId w:val="0"/>
              </w:numPr>
              <w:rPr>
                <w:sz w:val="20"/>
              </w:rPr>
            </w:pPr>
            <w:r w:rsidRPr="00881298">
              <w:rPr>
                <w:sz w:val="20"/>
              </w:rPr>
              <w:t>6</w:t>
            </w:r>
          </w:p>
        </w:tc>
        <w:tc>
          <w:tcPr>
            <w:tcW w:w="8362" w:type="dxa"/>
          </w:tcPr>
          <w:p w14:paraId="32A6EA77" w14:textId="77777777" w:rsidR="001352E2" w:rsidRPr="009C627C" w:rsidRDefault="001352E2" w:rsidP="009C627C">
            <w:pPr>
              <w:pStyle w:val="Yourssincerely"/>
              <w:spacing w:before="0" w:after="80" w:line="276" w:lineRule="auto"/>
              <w:contextualSpacing/>
              <w:rPr>
                <w:rFonts w:ascii="Segoe UI" w:hAnsi="Segoe UI" w:cs="Segoe UI"/>
                <w:b/>
                <w:bCs/>
                <w:szCs w:val="20"/>
              </w:rPr>
            </w:pPr>
            <w:r w:rsidRPr="009C627C">
              <w:rPr>
                <w:rFonts w:ascii="Segoe UI" w:hAnsi="Segoe UI" w:cs="Segoe UI"/>
                <w:b/>
                <w:bCs/>
                <w:szCs w:val="20"/>
              </w:rPr>
              <w:t xml:space="preserve">Questions and discussion </w:t>
            </w:r>
          </w:p>
          <w:p w14:paraId="487DAF32" w14:textId="7D0A5290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>Question about the Gippsland REZ</w:t>
            </w:r>
            <w:r w:rsidR="003C288F">
              <w:rPr>
                <w:rFonts w:ascii="Segoe UI" w:hAnsi="Segoe UI" w:cs="Segoe UI"/>
                <w:szCs w:val="20"/>
              </w:rPr>
              <w:t xml:space="preserve"> </w:t>
            </w:r>
            <w:r w:rsidRPr="00881298">
              <w:rPr>
                <w:rFonts w:ascii="Segoe UI" w:hAnsi="Segoe UI" w:cs="Segoe UI"/>
                <w:szCs w:val="20"/>
              </w:rPr>
              <w:t>–</w:t>
            </w:r>
            <w:r w:rsidR="003C288F">
              <w:rPr>
                <w:rFonts w:ascii="Segoe UI" w:hAnsi="Segoe UI" w:cs="Segoe UI"/>
                <w:szCs w:val="20"/>
              </w:rPr>
              <w:t xml:space="preserve"> directions </w:t>
            </w:r>
            <w:r w:rsidRPr="00881298">
              <w:rPr>
                <w:rFonts w:ascii="Segoe UI" w:hAnsi="Segoe UI" w:cs="Segoe UI"/>
                <w:szCs w:val="20"/>
              </w:rPr>
              <w:t xml:space="preserve">paper </w:t>
            </w:r>
            <w:r w:rsidR="003C288F">
              <w:rPr>
                <w:rFonts w:ascii="Segoe UI" w:hAnsi="Segoe UI" w:cs="Segoe UI"/>
                <w:szCs w:val="20"/>
              </w:rPr>
              <w:t>available on DELWP website</w:t>
            </w:r>
            <w:r w:rsidRPr="00881298">
              <w:rPr>
                <w:rFonts w:ascii="Segoe UI" w:hAnsi="Segoe UI" w:cs="Segoe UI"/>
                <w:szCs w:val="20"/>
              </w:rPr>
              <w:t>.</w:t>
            </w:r>
            <w:r w:rsidR="003C288F">
              <w:rPr>
                <w:rFonts w:ascii="Segoe UI" w:hAnsi="Segoe UI" w:cs="Segoe UI"/>
                <w:szCs w:val="20"/>
              </w:rPr>
              <w:t xml:space="preserve"> New authority called</w:t>
            </w:r>
            <w:r w:rsidRPr="00881298">
              <w:rPr>
                <w:rFonts w:ascii="Segoe UI" w:hAnsi="Segoe UI" w:cs="Segoe UI"/>
                <w:szCs w:val="20"/>
              </w:rPr>
              <w:t xml:space="preserve"> </w:t>
            </w:r>
            <w:proofErr w:type="spellStart"/>
            <w:r w:rsidRPr="00881298">
              <w:rPr>
                <w:rFonts w:ascii="Segoe UI" w:hAnsi="Segoe UI" w:cs="Segoe UI"/>
                <w:szCs w:val="20"/>
              </w:rPr>
              <w:t>VicGrid</w:t>
            </w:r>
            <w:proofErr w:type="spellEnd"/>
            <w:r w:rsidRPr="00881298">
              <w:rPr>
                <w:rFonts w:ascii="Segoe UI" w:hAnsi="Segoe UI" w:cs="Segoe UI"/>
                <w:szCs w:val="20"/>
              </w:rPr>
              <w:t xml:space="preserve"> leading this and will come into effect from 1 July. </w:t>
            </w:r>
            <w:r w:rsidR="003C288F">
              <w:rPr>
                <w:rFonts w:ascii="Segoe UI" w:hAnsi="Segoe UI" w:cs="Segoe UI"/>
                <w:szCs w:val="20"/>
              </w:rPr>
              <w:t>The intent is to enable new</w:t>
            </w:r>
            <w:r w:rsidRPr="00881298">
              <w:rPr>
                <w:rFonts w:ascii="Segoe UI" w:hAnsi="Segoe UI" w:cs="Segoe UI"/>
                <w:szCs w:val="20"/>
              </w:rPr>
              <w:t xml:space="preserve"> renewable</w:t>
            </w:r>
            <w:r w:rsidR="003C288F">
              <w:rPr>
                <w:rFonts w:ascii="Segoe UI" w:hAnsi="Segoe UI" w:cs="Segoe UI"/>
                <w:szCs w:val="20"/>
              </w:rPr>
              <w:t xml:space="preserve"> development and</w:t>
            </w:r>
            <w:r w:rsidRPr="00881298">
              <w:rPr>
                <w:rFonts w:ascii="Segoe UI" w:hAnsi="Segoe UI" w:cs="Segoe UI"/>
                <w:szCs w:val="20"/>
              </w:rPr>
              <w:t xml:space="preserve"> capacity. Note that </w:t>
            </w:r>
            <w:r w:rsidR="008C0038" w:rsidRPr="00881298">
              <w:rPr>
                <w:rFonts w:ascii="Segoe UI" w:hAnsi="Segoe UI" w:cs="Segoe UI"/>
                <w:szCs w:val="20"/>
              </w:rPr>
              <w:t>it is</w:t>
            </w:r>
            <w:r w:rsidRPr="00881298">
              <w:rPr>
                <w:rFonts w:ascii="Segoe UI" w:hAnsi="Segoe UI" w:cs="Segoe UI"/>
                <w:szCs w:val="20"/>
              </w:rPr>
              <w:t xml:space="preserve"> important to coordinate efforts with different developers and needs to be mindful of opportunities for local communities and socially acceptable from community perspective. </w:t>
            </w:r>
          </w:p>
          <w:p w14:paraId="18B6F472" w14:textId="50A45C95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Question about the potential economic impact of the project – </w:t>
            </w:r>
            <w:r w:rsidR="003C288F">
              <w:rPr>
                <w:rFonts w:ascii="Segoe UI" w:hAnsi="Segoe UI" w:cs="Segoe UI"/>
                <w:szCs w:val="20"/>
              </w:rPr>
              <w:t>it</w:t>
            </w:r>
            <w:r w:rsidR="008C0038" w:rsidRPr="00881298">
              <w:rPr>
                <w:rFonts w:ascii="Segoe UI" w:hAnsi="Segoe UI" w:cs="Segoe UI"/>
                <w:szCs w:val="20"/>
              </w:rPr>
              <w:t xml:space="preserve"> is</w:t>
            </w:r>
            <w:r w:rsidRPr="00881298">
              <w:rPr>
                <w:rFonts w:ascii="Segoe UI" w:hAnsi="Segoe UI" w:cs="Segoe UI"/>
                <w:szCs w:val="20"/>
              </w:rPr>
              <w:t xml:space="preserve"> </w:t>
            </w:r>
            <w:r w:rsidR="003C288F">
              <w:rPr>
                <w:rFonts w:ascii="Segoe UI" w:hAnsi="Segoe UI" w:cs="Segoe UI"/>
                <w:szCs w:val="20"/>
              </w:rPr>
              <w:t xml:space="preserve">still </w:t>
            </w:r>
            <w:r w:rsidRPr="00881298">
              <w:rPr>
                <w:rFonts w:ascii="Segoe UI" w:hAnsi="Segoe UI" w:cs="Segoe UI"/>
                <w:szCs w:val="20"/>
              </w:rPr>
              <w:t xml:space="preserve">early days </w:t>
            </w:r>
            <w:r w:rsidR="003C288F">
              <w:rPr>
                <w:rFonts w:ascii="Segoe UI" w:hAnsi="Segoe UI" w:cs="Segoe UI"/>
                <w:szCs w:val="20"/>
              </w:rPr>
              <w:t xml:space="preserve">for this project but some </w:t>
            </w:r>
            <w:r w:rsidRPr="00881298">
              <w:rPr>
                <w:rFonts w:ascii="Segoe UI" w:hAnsi="Segoe UI" w:cs="Segoe UI"/>
                <w:szCs w:val="20"/>
              </w:rPr>
              <w:t xml:space="preserve">initial work done to understand </w:t>
            </w:r>
            <w:r w:rsidR="003C288F">
              <w:rPr>
                <w:rFonts w:ascii="Segoe UI" w:hAnsi="Segoe UI" w:cs="Segoe UI"/>
                <w:szCs w:val="20"/>
              </w:rPr>
              <w:t xml:space="preserve">potential </w:t>
            </w:r>
            <w:r w:rsidRPr="00881298">
              <w:rPr>
                <w:rFonts w:ascii="Segoe UI" w:hAnsi="Segoe UI" w:cs="Segoe UI"/>
                <w:szCs w:val="20"/>
              </w:rPr>
              <w:t xml:space="preserve">economic benefits </w:t>
            </w:r>
            <w:r w:rsidR="003C288F">
              <w:rPr>
                <w:rFonts w:ascii="Segoe UI" w:hAnsi="Segoe UI" w:cs="Segoe UI"/>
                <w:szCs w:val="20"/>
              </w:rPr>
              <w:t>of an offshore wind industry in Gippsland</w:t>
            </w:r>
            <w:r w:rsidRPr="00881298">
              <w:rPr>
                <w:rFonts w:ascii="Segoe UI" w:hAnsi="Segoe UI" w:cs="Segoe UI"/>
                <w:szCs w:val="20"/>
              </w:rPr>
              <w:t xml:space="preserve">. </w:t>
            </w:r>
            <w:r w:rsidR="003C288F">
              <w:rPr>
                <w:rFonts w:ascii="Segoe UI" w:hAnsi="Segoe UI" w:cs="Segoe UI"/>
                <w:szCs w:val="20"/>
              </w:rPr>
              <w:t>This is a good focus topic for a future meeting.</w:t>
            </w:r>
            <w:r w:rsidRPr="00881298">
              <w:rPr>
                <w:rFonts w:ascii="Segoe UI" w:hAnsi="Segoe UI" w:cs="Segoe UI"/>
                <w:szCs w:val="20"/>
              </w:rPr>
              <w:t xml:space="preserve"> </w:t>
            </w:r>
          </w:p>
          <w:p w14:paraId="3DCC86BE" w14:textId="555A1415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>Question about Yallourn early retirement and potential for transfer of jobs to offshore wind – Star of the South released a statement about Energy</w:t>
            </w:r>
            <w:r w:rsidR="00310D3F">
              <w:rPr>
                <w:rFonts w:ascii="Segoe UI" w:hAnsi="Segoe UI" w:cs="Segoe UI"/>
                <w:szCs w:val="20"/>
              </w:rPr>
              <w:t xml:space="preserve"> </w:t>
            </w:r>
            <w:r w:rsidRPr="00881298">
              <w:rPr>
                <w:rFonts w:ascii="Segoe UI" w:hAnsi="Segoe UI" w:cs="Segoe UI"/>
                <w:szCs w:val="20"/>
              </w:rPr>
              <w:t xml:space="preserve">Australia’s announcement. Skills in the </w:t>
            </w:r>
            <w:r w:rsidR="003C288F">
              <w:rPr>
                <w:rFonts w:ascii="Segoe UI" w:hAnsi="Segoe UI" w:cs="Segoe UI"/>
                <w:szCs w:val="20"/>
              </w:rPr>
              <w:t>energy</w:t>
            </w:r>
            <w:r w:rsidRPr="00881298">
              <w:rPr>
                <w:rFonts w:ascii="Segoe UI" w:hAnsi="Segoe UI" w:cs="Segoe UI"/>
                <w:szCs w:val="20"/>
              </w:rPr>
              <w:t xml:space="preserve"> sector are transferable and project is talking with Energy</w:t>
            </w:r>
            <w:r w:rsidR="00310D3F">
              <w:rPr>
                <w:rFonts w:ascii="Segoe UI" w:hAnsi="Segoe UI" w:cs="Segoe UI"/>
                <w:szCs w:val="20"/>
              </w:rPr>
              <w:t xml:space="preserve"> </w:t>
            </w:r>
            <w:r w:rsidRPr="00881298">
              <w:rPr>
                <w:rFonts w:ascii="Segoe UI" w:hAnsi="Segoe UI" w:cs="Segoe UI"/>
                <w:szCs w:val="20"/>
              </w:rPr>
              <w:t xml:space="preserve">Australia </w:t>
            </w:r>
            <w:r w:rsidR="003C288F">
              <w:rPr>
                <w:rFonts w:ascii="Segoe UI" w:hAnsi="Segoe UI" w:cs="Segoe UI"/>
                <w:szCs w:val="20"/>
              </w:rPr>
              <w:t xml:space="preserve">and other groups such as Committee for Gippsland, LVA, RDV and council, </w:t>
            </w:r>
            <w:r w:rsidR="00B55E1A">
              <w:rPr>
                <w:rFonts w:ascii="Segoe UI" w:hAnsi="Segoe UI" w:cs="Segoe UI"/>
                <w:szCs w:val="20"/>
              </w:rPr>
              <w:t>to contribute to workforce transition plans.</w:t>
            </w:r>
          </w:p>
          <w:p w14:paraId="6A59EBE1" w14:textId="587B8893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Question about the capability of Star of the South and whether it could come online </w:t>
            </w:r>
            <w:r w:rsidRPr="00881298">
              <w:rPr>
                <w:rFonts w:ascii="Segoe UI" w:hAnsi="Segoe UI" w:cs="Segoe UI"/>
                <w:szCs w:val="20"/>
              </w:rPr>
              <w:lastRenderedPageBreak/>
              <w:t xml:space="preserve">earlier if required – Star of the South could be ready </w:t>
            </w:r>
            <w:r w:rsidR="00B55E1A">
              <w:rPr>
                <w:rFonts w:ascii="Segoe UI" w:hAnsi="Segoe UI" w:cs="Segoe UI"/>
                <w:szCs w:val="20"/>
              </w:rPr>
              <w:t xml:space="preserve">and operating </w:t>
            </w:r>
            <w:r w:rsidRPr="00881298">
              <w:rPr>
                <w:rFonts w:ascii="Segoe UI" w:hAnsi="Segoe UI" w:cs="Segoe UI"/>
                <w:szCs w:val="20"/>
              </w:rPr>
              <w:t xml:space="preserve">at full capacity by 2028. To proceed, project needs approvals and it needs to make sense from a market perspective. </w:t>
            </w:r>
          </w:p>
          <w:p w14:paraId="426B5193" w14:textId="3814D411" w:rsidR="00D579CB" w:rsidRPr="00D579CB" w:rsidRDefault="001352E2" w:rsidP="00D579C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</w:pPr>
            <w:r w:rsidRPr="00881298">
              <w:rPr>
                <w:rFonts w:ascii="Segoe UI" w:hAnsi="Segoe UI" w:cs="Segoe UI"/>
                <w:szCs w:val="20"/>
              </w:rPr>
              <w:t xml:space="preserve">Question about whether the date of the expected closure of Yallourn was factored into Star of the South – </w:t>
            </w:r>
            <w:r w:rsidR="00B55E1A">
              <w:rPr>
                <w:rFonts w:ascii="Segoe UI" w:hAnsi="Segoe UI" w:cs="Segoe UI"/>
                <w:szCs w:val="20"/>
              </w:rPr>
              <w:t xml:space="preserve">yes this has been on the project’s radar and expected. </w:t>
            </w:r>
            <w:r w:rsidRPr="00D579CB">
              <w:rPr>
                <w:rFonts w:ascii="Segoe UI" w:hAnsi="Segoe UI" w:cs="Segoe UI"/>
                <w:szCs w:val="20"/>
              </w:rPr>
              <w:t xml:space="preserve">Question about the role of the Minister for Energy and Emissions Reduction </w:t>
            </w:r>
            <w:r w:rsidR="002B1671" w:rsidRPr="00D579CB">
              <w:rPr>
                <w:rFonts w:ascii="Segoe UI" w:hAnsi="Segoe UI" w:cs="Segoe UI"/>
                <w:szCs w:val="20"/>
              </w:rPr>
              <w:t xml:space="preserve">(Commonwealth) </w:t>
            </w:r>
            <w:r w:rsidRPr="00D579CB">
              <w:rPr>
                <w:rFonts w:ascii="Segoe UI" w:hAnsi="Segoe UI" w:cs="Segoe UI"/>
                <w:szCs w:val="20"/>
              </w:rPr>
              <w:t>and the regulatory framework – EPBC Act applies to</w:t>
            </w:r>
            <w:r w:rsidR="002B1671" w:rsidRPr="00D579CB">
              <w:rPr>
                <w:rFonts w:ascii="Segoe UI" w:hAnsi="Segoe UI" w:cs="Segoe UI"/>
                <w:szCs w:val="20"/>
              </w:rPr>
              <w:t xml:space="preserve"> environmental assessment of</w:t>
            </w:r>
            <w:r w:rsidRPr="00D579CB">
              <w:rPr>
                <w:rFonts w:ascii="Segoe UI" w:hAnsi="Segoe UI" w:cs="Segoe UI"/>
                <w:szCs w:val="20"/>
              </w:rPr>
              <w:t xml:space="preserve"> the onshore and offshore components. A Commonwealth Government licence </w:t>
            </w:r>
            <w:r w:rsidR="002B1671" w:rsidRPr="00D579CB">
              <w:rPr>
                <w:rFonts w:ascii="Segoe UI" w:hAnsi="Segoe UI" w:cs="Segoe UI"/>
                <w:szCs w:val="20"/>
              </w:rPr>
              <w:t xml:space="preserve">granted by the Minister for Energy and Emissions Reduction </w:t>
            </w:r>
            <w:r w:rsidRPr="00D579CB">
              <w:rPr>
                <w:rFonts w:ascii="Segoe UI" w:hAnsi="Segoe UI" w:cs="Segoe UI"/>
                <w:szCs w:val="20"/>
              </w:rPr>
              <w:t xml:space="preserve">is also needed to build, operate and decommission the wind farm. </w:t>
            </w:r>
          </w:p>
          <w:p w14:paraId="60B71DF4" w14:textId="3AD04D35" w:rsidR="00D579CB" w:rsidRPr="00D579CB" w:rsidRDefault="001352E2" w:rsidP="00D579C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</w:pPr>
            <w:r w:rsidRPr="00D579CB">
              <w:rPr>
                <w:rFonts w:ascii="Segoe UI" w:hAnsi="Segoe UI" w:cs="Segoe UI"/>
                <w:szCs w:val="20"/>
              </w:rPr>
              <w:t xml:space="preserve">Question about whether a new approval process is being created for Star of the South because </w:t>
            </w:r>
            <w:r w:rsidR="00165205" w:rsidRPr="00D579CB">
              <w:rPr>
                <w:rFonts w:ascii="Segoe UI" w:hAnsi="Segoe UI" w:cs="Segoe UI"/>
                <w:szCs w:val="20"/>
              </w:rPr>
              <w:t>it is</w:t>
            </w:r>
            <w:r w:rsidRPr="00D579CB">
              <w:rPr>
                <w:rFonts w:ascii="Segoe UI" w:hAnsi="Segoe UI" w:cs="Segoe UI"/>
                <w:szCs w:val="20"/>
              </w:rPr>
              <w:t xml:space="preserve"> the first offshore wind </w:t>
            </w:r>
            <w:r w:rsidR="008C0038" w:rsidRPr="00D579CB">
              <w:rPr>
                <w:rFonts w:ascii="Segoe UI" w:hAnsi="Segoe UI" w:cs="Segoe UI"/>
                <w:szCs w:val="20"/>
              </w:rPr>
              <w:t xml:space="preserve">project? </w:t>
            </w:r>
            <w:r w:rsidRPr="00D579CB">
              <w:rPr>
                <w:rFonts w:ascii="Segoe UI" w:hAnsi="Segoe UI" w:cs="Segoe UI"/>
                <w:szCs w:val="20"/>
              </w:rPr>
              <w:t>– EIS and EES processes are existing</w:t>
            </w:r>
            <w:r w:rsidR="00075D0D" w:rsidRPr="00D579CB">
              <w:rPr>
                <w:rFonts w:ascii="Segoe UI" w:hAnsi="Segoe UI" w:cs="Segoe UI"/>
                <w:szCs w:val="20"/>
              </w:rPr>
              <w:t xml:space="preserve"> assessment processes</w:t>
            </w:r>
            <w:r w:rsidRPr="00D579CB">
              <w:rPr>
                <w:rFonts w:ascii="Segoe UI" w:hAnsi="Segoe UI" w:cs="Segoe UI"/>
                <w:szCs w:val="20"/>
              </w:rPr>
              <w:t xml:space="preserve">. </w:t>
            </w:r>
            <w:r w:rsidR="00B55E1A" w:rsidRPr="00D579CB">
              <w:rPr>
                <w:rFonts w:ascii="Segoe UI" w:hAnsi="Segoe UI" w:cs="Segoe UI"/>
                <w:szCs w:val="20"/>
              </w:rPr>
              <w:t>New legislation is being developed which would enable offshore wind by providing a pathway to apply for a licence to build an offshore wind farm in Commonwealth waters.</w:t>
            </w:r>
          </w:p>
          <w:p w14:paraId="1CE70476" w14:textId="1DC99347" w:rsidR="00D579CB" w:rsidRPr="00D579CB" w:rsidRDefault="001352E2" w:rsidP="00D579C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</w:pPr>
            <w:r w:rsidRPr="00D579CB">
              <w:rPr>
                <w:rFonts w:ascii="Segoe UI" w:hAnsi="Segoe UI" w:cs="Segoe UI"/>
                <w:szCs w:val="20"/>
              </w:rPr>
              <w:t>Question about</w:t>
            </w:r>
            <w:r w:rsidR="00B55E1A" w:rsidRPr="00D579CB">
              <w:rPr>
                <w:rFonts w:ascii="Segoe UI" w:hAnsi="Segoe UI" w:cs="Segoe UI"/>
                <w:szCs w:val="20"/>
              </w:rPr>
              <w:t xml:space="preserve"> </w:t>
            </w:r>
            <w:proofErr w:type="spellStart"/>
            <w:r w:rsidR="00B55E1A" w:rsidRPr="00D579CB">
              <w:rPr>
                <w:rFonts w:ascii="Segoe UI" w:hAnsi="Segoe UI" w:cs="Segoe UI"/>
                <w:szCs w:val="20"/>
              </w:rPr>
              <w:t>GLaWAC’s</w:t>
            </w:r>
            <w:proofErr w:type="spellEnd"/>
            <w:r w:rsidR="00B55E1A" w:rsidRPr="00D579CB">
              <w:rPr>
                <w:rFonts w:ascii="Segoe UI" w:hAnsi="Segoe UI" w:cs="Segoe UI"/>
                <w:szCs w:val="20"/>
              </w:rPr>
              <w:t xml:space="preserve"> role in approvals – GLaWAC is the </w:t>
            </w:r>
            <w:r w:rsidR="00075D0D" w:rsidRPr="00D579CB">
              <w:rPr>
                <w:rFonts w:ascii="Segoe UI" w:hAnsi="Segoe UI" w:cs="Segoe UI"/>
                <w:szCs w:val="20"/>
              </w:rPr>
              <w:t>Registered Aboriginal Party (RAP)</w:t>
            </w:r>
            <w:r w:rsidR="00B55E1A" w:rsidRPr="00D579CB">
              <w:rPr>
                <w:rFonts w:ascii="Segoe UI" w:hAnsi="Segoe UI" w:cs="Segoe UI"/>
                <w:szCs w:val="20"/>
              </w:rPr>
              <w:t xml:space="preserve"> </w:t>
            </w:r>
            <w:r w:rsidR="00075D0D" w:rsidRPr="00D579CB">
              <w:rPr>
                <w:rFonts w:ascii="Segoe UI" w:hAnsi="Segoe UI" w:cs="Segoe UI"/>
                <w:szCs w:val="20"/>
              </w:rPr>
              <w:t xml:space="preserve">under the Aboriginal Heritage Act </w:t>
            </w:r>
            <w:r w:rsidR="00B55E1A" w:rsidRPr="00D579CB">
              <w:rPr>
                <w:rFonts w:ascii="Segoe UI" w:hAnsi="Segoe UI" w:cs="Segoe UI"/>
                <w:szCs w:val="20"/>
              </w:rPr>
              <w:t xml:space="preserve">for the project’s Cultural Heritage Management Plan. This is a necessary approval for the project to proceed. </w:t>
            </w:r>
            <w:r w:rsidR="00606192">
              <w:rPr>
                <w:rFonts w:ascii="Segoe UI" w:hAnsi="Segoe UI" w:cs="Segoe UI"/>
                <w:szCs w:val="20"/>
              </w:rPr>
              <w:t>Question about extent of RAP jurisdiction taken on notice.</w:t>
            </w:r>
          </w:p>
          <w:p w14:paraId="282A2C42" w14:textId="153685E6" w:rsidR="00D579CB" w:rsidRPr="00D579CB" w:rsidRDefault="001352E2" w:rsidP="00D579C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</w:pPr>
            <w:r w:rsidRPr="00D579CB">
              <w:rPr>
                <w:rFonts w:ascii="Segoe UI" w:hAnsi="Segoe UI" w:cs="Segoe UI"/>
                <w:szCs w:val="20"/>
              </w:rPr>
              <w:t xml:space="preserve">Question about whether </w:t>
            </w:r>
            <w:r w:rsidR="00B55E1A" w:rsidRPr="00D579CB">
              <w:rPr>
                <w:rFonts w:ascii="Segoe UI" w:hAnsi="Segoe UI" w:cs="Segoe UI"/>
                <w:szCs w:val="20"/>
              </w:rPr>
              <w:t>EIS and EES are</w:t>
            </w:r>
            <w:r w:rsidRPr="00D579CB">
              <w:rPr>
                <w:rFonts w:ascii="Segoe UI" w:hAnsi="Segoe UI" w:cs="Segoe UI"/>
                <w:szCs w:val="20"/>
              </w:rPr>
              <w:t xml:space="preserve"> concurrent or staged </w:t>
            </w:r>
            <w:r w:rsidR="00B55E1A" w:rsidRPr="00D579CB">
              <w:rPr>
                <w:rFonts w:ascii="Segoe UI" w:hAnsi="Segoe UI" w:cs="Segoe UI"/>
                <w:szCs w:val="20"/>
              </w:rPr>
              <w:t xml:space="preserve">processes </w:t>
            </w:r>
            <w:r w:rsidRPr="00D579CB">
              <w:rPr>
                <w:rFonts w:ascii="Segoe UI" w:hAnsi="Segoe UI" w:cs="Segoe UI"/>
                <w:szCs w:val="20"/>
              </w:rPr>
              <w:t xml:space="preserve">– concurrent with similar steps </w:t>
            </w:r>
            <w:r w:rsidR="00B55E1A" w:rsidRPr="00D579CB">
              <w:rPr>
                <w:rFonts w:ascii="Segoe UI" w:hAnsi="Segoe UI" w:cs="Segoe UI"/>
                <w:szCs w:val="20"/>
              </w:rPr>
              <w:t xml:space="preserve">and timing </w:t>
            </w:r>
            <w:r w:rsidRPr="00D579CB">
              <w:rPr>
                <w:rFonts w:ascii="Segoe UI" w:hAnsi="Segoe UI" w:cs="Segoe UI"/>
                <w:szCs w:val="20"/>
              </w:rPr>
              <w:t xml:space="preserve">for the two jurisdictions. </w:t>
            </w:r>
          </w:p>
          <w:p w14:paraId="586FB289" w14:textId="67BB9534" w:rsidR="00D579CB" w:rsidRPr="00D579CB" w:rsidRDefault="001352E2" w:rsidP="00D579C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</w:pPr>
            <w:r w:rsidRPr="00D579CB">
              <w:rPr>
                <w:rFonts w:ascii="Segoe UI" w:hAnsi="Segoe UI" w:cs="Segoe UI"/>
                <w:szCs w:val="20"/>
              </w:rPr>
              <w:t>Question about whe</w:t>
            </w:r>
            <w:r w:rsidR="00B55E1A" w:rsidRPr="00D579CB">
              <w:rPr>
                <w:rFonts w:ascii="Segoe UI" w:hAnsi="Segoe UI" w:cs="Segoe UI"/>
                <w:szCs w:val="20"/>
              </w:rPr>
              <w:t>ther</w:t>
            </w:r>
            <w:r w:rsidRPr="00D579CB">
              <w:rPr>
                <w:rFonts w:ascii="Segoe UI" w:hAnsi="Segoe UI" w:cs="Segoe UI"/>
                <w:szCs w:val="20"/>
              </w:rPr>
              <w:t xml:space="preserve"> the EES</w:t>
            </w:r>
            <w:r w:rsidR="00B55E1A" w:rsidRPr="00D579CB">
              <w:rPr>
                <w:rFonts w:ascii="Segoe UI" w:hAnsi="Segoe UI" w:cs="Segoe UI"/>
                <w:szCs w:val="20"/>
              </w:rPr>
              <w:t>/EIS</w:t>
            </w:r>
            <w:r w:rsidRPr="00D579CB">
              <w:rPr>
                <w:rFonts w:ascii="Segoe UI" w:hAnsi="Segoe UI" w:cs="Segoe UI"/>
                <w:szCs w:val="20"/>
              </w:rPr>
              <w:t xml:space="preserve"> process can continue if the </w:t>
            </w:r>
            <w:r w:rsidR="00B55E1A" w:rsidRPr="00D579CB">
              <w:rPr>
                <w:rFonts w:ascii="Segoe UI" w:hAnsi="Segoe UI" w:cs="Segoe UI"/>
                <w:szCs w:val="20"/>
              </w:rPr>
              <w:t>other required legislation</w:t>
            </w:r>
            <w:r w:rsidRPr="00D579CB">
              <w:rPr>
                <w:rFonts w:ascii="Segoe UI" w:hAnsi="Segoe UI" w:cs="Segoe UI"/>
                <w:szCs w:val="20"/>
              </w:rPr>
              <w:t xml:space="preserve"> </w:t>
            </w:r>
            <w:r w:rsidR="00B55E1A" w:rsidRPr="00D579CB">
              <w:rPr>
                <w:rFonts w:ascii="Segoe UI" w:hAnsi="Segoe UI" w:cs="Segoe UI"/>
                <w:szCs w:val="20"/>
              </w:rPr>
              <w:t>is delayed</w:t>
            </w:r>
            <w:r w:rsidRPr="00D579CB">
              <w:rPr>
                <w:rFonts w:ascii="Segoe UI" w:hAnsi="Segoe UI" w:cs="Segoe UI"/>
                <w:szCs w:val="20"/>
              </w:rPr>
              <w:t xml:space="preserve"> – yes,</w:t>
            </w:r>
            <w:r w:rsidR="00B55E1A" w:rsidRPr="00D579CB">
              <w:rPr>
                <w:rFonts w:ascii="Segoe UI" w:hAnsi="Segoe UI" w:cs="Segoe UI"/>
                <w:szCs w:val="20"/>
              </w:rPr>
              <w:t xml:space="preserve"> they’re not dependent on one another but both </w:t>
            </w:r>
            <w:r w:rsidR="00075D0D" w:rsidRPr="00D579CB">
              <w:rPr>
                <w:rFonts w:ascii="Segoe UI" w:hAnsi="Segoe UI" w:cs="Segoe UI"/>
                <w:szCs w:val="20"/>
              </w:rPr>
              <w:t xml:space="preserve">approvals </w:t>
            </w:r>
            <w:r w:rsidR="00B55E1A" w:rsidRPr="00D579CB">
              <w:rPr>
                <w:rFonts w:ascii="Segoe UI" w:hAnsi="Segoe UI" w:cs="Segoe UI"/>
                <w:szCs w:val="20"/>
              </w:rPr>
              <w:t>are needed</w:t>
            </w:r>
            <w:r w:rsidR="00075D0D" w:rsidRPr="00D579CB">
              <w:rPr>
                <w:rFonts w:ascii="Segoe UI" w:hAnsi="Segoe UI" w:cs="Segoe UI"/>
                <w:szCs w:val="20"/>
              </w:rPr>
              <w:t xml:space="preserve"> before the project can proceed</w:t>
            </w:r>
            <w:r w:rsidR="00B55E1A" w:rsidRPr="00D579CB">
              <w:rPr>
                <w:rFonts w:ascii="Segoe UI" w:hAnsi="Segoe UI" w:cs="Segoe UI"/>
                <w:szCs w:val="20"/>
              </w:rPr>
              <w:t>.</w:t>
            </w:r>
            <w:r w:rsidRPr="00D579CB">
              <w:rPr>
                <w:rFonts w:ascii="Segoe UI" w:hAnsi="Segoe UI" w:cs="Segoe UI"/>
                <w:szCs w:val="20"/>
              </w:rPr>
              <w:t xml:space="preserve"> </w:t>
            </w:r>
          </w:p>
          <w:p w14:paraId="26B1BD5D" w14:textId="43689A3E" w:rsidR="001352E2" w:rsidRPr="00881298" w:rsidRDefault="001352E2" w:rsidP="00D579C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D579CB">
              <w:rPr>
                <w:rFonts w:ascii="Segoe UI" w:hAnsi="Segoe UI" w:cs="Segoe UI"/>
                <w:szCs w:val="20"/>
              </w:rPr>
              <w:t xml:space="preserve">Question about whether the </w:t>
            </w:r>
            <w:r w:rsidR="00B55E1A" w:rsidRPr="00D579CB">
              <w:rPr>
                <w:rFonts w:ascii="Segoe UI" w:hAnsi="Segoe UI" w:cs="Segoe UI"/>
                <w:szCs w:val="20"/>
              </w:rPr>
              <w:t>EES process can be challenged at</w:t>
            </w:r>
            <w:r w:rsidRPr="00D579CB">
              <w:rPr>
                <w:rFonts w:ascii="Segoe UI" w:hAnsi="Segoe UI" w:cs="Segoe UI"/>
                <w:szCs w:val="20"/>
              </w:rPr>
              <w:t xml:space="preserve"> VCAT –</w:t>
            </w:r>
            <w:r w:rsidR="00FB262B" w:rsidRPr="00D579CB">
              <w:rPr>
                <w:rFonts w:ascii="Segoe UI" w:hAnsi="Segoe UI" w:cs="Segoe UI"/>
                <w:szCs w:val="20"/>
              </w:rPr>
              <w:t xml:space="preserve"> </w:t>
            </w:r>
            <w:r w:rsidR="00075D0D" w:rsidRPr="00D579CB">
              <w:rPr>
                <w:rFonts w:ascii="Segoe UI" w:hAnsi="Segoe UI" w:cs="Segoe UI"/>
                <w:szCs w:val="20"/>
              </w:rPr>
              <w:t>parties have challenged aspects of an EES process before</w:t>
            </w:r>
            <w:r w:rsidR="00FB262B" w:rsidRPr="00D579CB">
              <w:rPr>
                <w:rFonts w:ascii="Segoe UI" w:hAnsi="Segoe UI" w:cs="Segoe UI"/>
                <w:szCs w:val="20"/>
              </w:rPr>
              <w:t xml:space="preserve"> on matters of judicial </w:t>
            </w:r>
            <w:r w:rsidR="00FB262B" w:rsidRPr="00D579CB">
              <w:rPr>
                <w:rFonts w:cstheme="minorHAnsi"/>
                <w:szCs w:val="20"/>
              </w:rPr>
              <w:t>review</w:t>
            </w:r>
            <w:r w:rsidR="00887915" w:rsidRPr="00D579CB">
              <w:rPr>
                <w:rFonts w:cstheme="minorHAnsi"/>
                <w:szCs w:val="20"/>
              </w:rPr>
              <w:t xml:space="preserve"> in the Victorian Supreme Court </w:t>
            </w:r>
          </w:p>
          <w:p w14:paraId="0BBA62F8" w14:textId="497BB202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>Question about how to raise important issues</w:t>
            </w:r>
            <w:r w:rsidR="00AD6B01">
              <w:rPr>
                <w:rFonts w:ascii="Segoe UI" w:hAnsi="Segoe UI" w:cs="Segoe UI"/>
                <w:szCs w:val="20"/>
              </w:rPr>
              <w:t xml:space="preserve"> or species that are not listed or considered significant </w:t>
            </w:r>
            <w:r w:rsidRPr="00881298">
              <w:rPr>
                <w:rFonts w:ascii="Segoe UI" w:hAnsi="Segoe UI" w:cs="Segoe UI"/>
                <w:szCs w:val="20"/>
              </w:rPr>
              <w:t xml:space="preserve">– </w:t>
            </w:r>
            <w:r w:rsidR="00AD6B01">
              <w:rPr>
                <w:rFonts w:ascii="Segoe UI" w:hAnsi="Segoe UI" w:cs="Segoe UI"/>
                <w:szCs w:val="20"/>
              </w:rPr>
              <w:t xml:space="preserve">talk with project and provide </w:t>
            </w:r>
            <w:r w:rsidRPr="00881298">
              <w:rPr>
                <w:rFonts w:ascii="Segoe UI" w:hAnsi="Segoe UI" w:cs="Segoe UI"/>
                <w:szCs w:val="20"/>
              </w:rPr>
              <w:t xml:space="preserve">feedback on the </w:t>
            </w:r>
            <w:r w:rsidR="00AD6B01">
              <w:rPr>
                <w:rFonts w:ascii="Segoe UI" w:hAnsi="Segoe UI" w:cs="Segoe UI"/>
                <w:szCs w:val="20"/>
              </w:rPr>
              <w:t xml:space="preserve">EES </w:t>
            </w:r>
            <w:r w:rsidRPr="00881298">
              <w:rPr>
                <w:rFonts w:ascii="Segoe UI" w:hAnsi="Segoe UI" w:cs="Segoe UI"/>
                <w:szCs w:val="20"/>
              </w:rPr>
              <w:t xml:space="preserve">scoping </w:t>
            </w:r>
            <w:r w:rsidR="00887915">
              <w:rPr>
                <w:rFonts w:ascii="Segoe UI" w:hAnsi="Segoe UI" w:cs="Segoe UI"/>
                <w:szCs w:val="20"/>
              </w:rPr>
              <w:t xml:space="preserve">requirements </w:t>
            </w:r>
            <w:r w:rsidR="00AD6B01">
              <w:rPr>
                <w:rFonts w:ascii="Segoe UI" w:hAnsi="Segoe UI" w:cs="Segoe UI"/>
                <w:szCs w:val="20"/>
              </w:rPr>
              <w:t>and/or EIS assessment guidelines. These documents set out what the project must consider in its assessments</w:t>
            </w:r>
            <w:r w:rsidR="00887915">
              <w:rPr>
                <w:rFonts w:ascii="Segoe UI" w:hAnsi="Segoe UI" w:cs="Segoe UI"/>
                <w:szCs w:val="20"/>
              </w:rPr>
              <w:t>.</w:t>
            </w:r>
          </w:p>
          <w:p w14:paraId="087370D4" w14:textId="2968C986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Question about whether the list of </w:t>
            </w:r>
            <w:r w:rsidR="00AD6B01">
              <w:rPr>
                <w:rFonts w:ascii="Segoe UI" w:hAnsi="Segoe UI" w:cs="Segoe UI"/>
                <w:szCs w:val="20"/>
              </w:rPr>
              <w:t xml:space="preserve">studies required </w:t>
            </w:r>
            <w:r w:rsidRPr="00881298">
              <w:rPr>
                <w:rFonts w:ascii="Segoe UI" w:hAnsi="Segoe UI" w:cs="Segoe UI"/>
                <w:szCs w:val="20"/>
              </w:rPr>
              <w:t xml:space="preserve">is on the Victorian Government website – </w:t>
            </w:r>
            <w:r w:rsidR="00AE0014" w:rsidRPr="00881298">
              <w:rPr>
                <w:rFonts w:ascii="Segoe UI" w:hAnsi="Segoe UI" w:cs="Segoe UI"/>
                <w:szCs w:val="20"/>
              </w:rPr>
              <w:t xml:space="preserve">No not yet. </w:t>
            </w:r>
            <w:r w:rsidRPr="00881298">
              <w:rPr>
                <w:rFonts w:ascii="Segoe UI" w:hAnsi="Segoe UI" w:cs="Segoe UI"/>
                <w:szCs w:val="20"/>
              </w:rPr>
              <w:t xml:space="preserve"> </w:t>
            </w:r>
            <w:r w:rsidR="00AD6B01">
              <w:rPr>
                <w:rFonts w:ascii="Segoe UI" w:hAnsi="Segoe UI" w:cs="Segoe UI"/>
                <w:szCs w:val="20"/>
              </w:rPr>
              <w:t>EES s</w:t>
            </w:r>
            <w:r w:rsidRPr="00881298">
              <w:rPr>
                <w:rFonts w:ascii="Segoe UI" w:hAnsi="Segoe UI" w:cs="Segoe UI"/>
                <w:szCs w:val="20"/>
              </w:rPr>
              <w:t xml:space="preserve">coping </w:t>
            </w:r>
            <w:r w:rsidR="00887915">
              <w:rPr>
                <w:rFonts w:ascii="Segoe UI" w:hAnsi="Segoe UI" w:cs="Segoe UI"/>
                <w:szCs w:val="20"/>
              </w:rPr>
              <w:t>requirements</w:t>
            </w:r>
            <w:r w:rsidR="00887915" w:rsidRPr="00881298">
              <w:rPr>
                <w:rFonts w:ascii="Segoe UI" w:hAnsi="Segoe UI" w:cs="Segoe UI"/>
                <w:szCs w:val="20"/>
              </w:rPr>
              <w:t xml:space="preserve"> </w:t>
            </w:r>
            <w:r w:rsidRPr="00881298">
              <w:rPr>
                <w:rFonts w:ascii="Segoe UI" w:hAnsi="Segoe UI" w:cs="Segoe UI"/>
                <w:szCs w:val="20"/>
              </w:rPr>
              <w:t xml:space="preserve">are expected to be released for public comment in coming months. </w:t>
            </w:r>
          </w:p>
          <w:p w14:paraId="4FBC3959" w14:textId="3407E881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Question about whether disaster management and extreme weather is included in the studies – studies will </w:t>
            </w:r>
            <w:r w:rsidR="00AD6B01">
              <w:rPr>
                <w:rFonts w:ascii="Segoe UI" w:hAnsi="Segoe UI" w:cs="Segoe UI"/>
                <w:szCs w:val="20"/>
              </w:rPr>
              <w:t xml:space="preserve">consider the impacts </w:t>
            </w:r>
            <w:r w:rsidR="00887915">
              <w:rPr>
                <w:rFonts w:ascii="Segoe UI" w:hAnsi="Segoe UI" w:cs="Segoe UI"/>
                <w:szCs w:val="20"/>
              </w:rPr>
              <w:t xml:space="preserve">of </w:t>
            </w:r>
            <w:r w:rsidR="00AD6B01">
              <w:rPr>
                <w:rFonts w:ascii="Segoe UI" w:hAnsi="Segoe UI" w:cs="Segoe UI"/>
                <w:szCs w:val="20"/>
              </w:rPr>
              <w:t>climate change.</w:t>
            </w:r>
          </w:p>
          <w:p w14:paraId="02F0FE5A" w14:textId="3ECF4E53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Question taken on notice about whether bushfire </w:t>
            </w:r>
            <w:r w:rsidR="00AD6B01">
              <w:rPr>
                <w:rFonts w:ascii="Segoe UI" w:hAnsi="Segoe UI" w:cs="Segoe UI"/>
                <w:szCs w:val="20"/>
              </w:rPr>
              <w:t>risk</w:t>
            </w:r>
            <w:r w:rsidRPr="00881298">
              <w:rPr>
                <w:rFonts w:ascii="Segoe UI" w:hAnsi="Segoe UI" w:cs="Segoe UI"/>
                <w:szCs w:val="20"/>
              </w:rPr>
              <w:t xml:space="preserve"> gets assessed. </w:t>
            </w:r>
          </w:p>
          <w:p w14:paraId="725A6F33" w14:textId="23682ECA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Question about EES </w:t>
            </w:r>
            <w:r w:rsidR="00AD6B01">
              <w:rPr>
                <w:rFonts w:ascii="Segoe UI" w:hAnsi="Segoe UI" w:cs="Segoe UI"/>
                <w:szCs w:val="20"/>
              </w:rPr>
              <w:t xml:space="preserve">inquiry process </w:t>
            </w:r>
            <w:r w:rsidRPr="00881298">
              <w:rPr>
                <w:rFonts w:ascii="Segoe UI" w:hAnsi="Segoe UI" w:cs="Segoe UI"/>
                <w:szCs w:val="20"/>
              </w:rPr>
              <w:t xml:space="preserve">– anyone who makes a submission as part of the EES public exhibition phase </w:t>
            </w:r>
            <w:r w:rsidR="00AD6B01">
              <w:rPr>
                <w:rFonts w:ascii="Segoe UI" w:hAnsi="Segoe UI" w:cs="Segoe UI"/>
                <w:szCs w:val="20"/>
              </w:rPr>
              <w:t xml:space="preserve">is given the opportunity to present to the </w:t>
            </w:r>
            <w:r w:rsidR="00FC5A49">
              <w:rPr>
                <w:rFonts w:ascii="Segoe UI" w:hAnsi="Segoe UI" w:cs="Segoe UI"/>
                <w:szCs w:val="20"/>
              </w:rPr>
              <w:t>I</w:t>
            </w:r>
            <w:r w:rsidR="00AD6B01">
              <w:rPr>
                <w:rFonts w:ascii="Segoe UI" w:hAnsi="Segoe UI" w:cs="Segoe UI"/>
                <w:szCs w:val="20"/>
              </w:rPr>
              <w:t xml:space="preserve">nquiry. The role of the </w:t>
            </w:r>
            <w:r w:rsidR="00FC5A49">
              <w:rPr>
                <w:rFonts w:ascii="Segoe UI" w:hAnsi="Segoe UI" w:cs="Segoe UI"/>
                <w:szCs w:val="20"/>
              </w:rPr>
              <w:t>I</w:t>
            </w:r>
            <w:r w:rsidR="00AD6B01">
              <w:rPr>
                <w:rFonts w:ascii="Segoe UI" w:hAnsi="Segoe UI" w:cs="Segoe UI"/>
                <w:szCs w:val="20"/>
              </w:rPr>
              <w:t xml:space="preserve">nquiry is to </w:t>
            </w:r>
            <w:r w:rsidR="00FC5A49">
              <w:rPr>
                <w:rFonts w:ascii="Segoe UI" w:hAnsi="Segoe UI" w:cs="Segoe UI"/>
                <w:szCs w:val="20"/>
              </w:rPr>
              <w:t>make recommendations to the</w:t>
            </w:r>
            <w:r w:rsidR="00FC5A49" w:rsidRPr="00881298">
              <w:rPr>
                <w:rFonts w:ascii="Segoe UI" w:hAnsi="Segoe UI" w:cs="Segoe UI"/>
                <w:szCs w:val="20"/>
              </w:rPr>
              <w:t xml:space="preserve"> </w:t>
            </w:r>
            <w:r w:rsidR="00AD6B01" w:rsidRPr="00881298">
              <w:rPr>
                <w:rFonts w:ascii="Segoe UI" w:hAnsi="Segoe UI" w:cs="Segoe UI"/>
                <w:szCs w:val="20"/>
              </w:rPr>
              <w:t>the Minister</w:t>
            </w:r>
            <w:r w:rsidR="00FC5A49">
              <w:rPr>
                <w:rFonts w:ascii="Segoe UI" w:hAnsi="Segoe UI" w:cs="Segoe UI"/>
                <w:szCs w:val="20"/>
              </w:rPr>
              <w:t xml:space="preserve"> for Planning</w:t>
            </w:r>
            <w:r w:rsidR="00AD6B01">
              <w:rPr>
                <w:rFonts w:ascii="Segoe UI" w:hAnsi="Segoe UI" w:cs="Segoe UI"/>
                <w:szCs w:val="20"/>
              </w:rPr>
              <w:t xml:space="preserve">. They ask lots of questions of the project and </w:t>
            </w:r>
            <w:r w:rsidR="00FC5A49">
              <w:rPr>
                <w:rFonts w:ascii="Segoe UI" w:hAnsi="Segoe UI" w:cs="Segoe UI"/>
                <w:szCs w:val="20"/>
              </w:rPr>
              <w:t>in order to assess whether</w:t>
            </w:r>
            <w:r w:rsidR="00AD6B01">
              <w:rPr>
                <w:rFonts w:ascii="Segoe UI" w:hAnsi="Segoe UI" w:cs="Segoe UI"/>
                <w:szCs w:val="20"/>
              </w:rPr>
              <w:t xml:space="preserve"> </w:t>
            </w:r>
            <w:r w:rsidR="00AD6B01" w:rsidRPr="00881298">
              <w:rPr>
                <w:rFonts w:ascii="Segoe UI" w:hAnsi="Segoe UI" w:cs="Segoe UI"/>
                <w:szCs w:val="20"/>
              </w:rPr>
              <w:t xml:space="preserve">the issues </w:t>
            </w:r>
            <w:r w:rsidR="00AD6B01">
              <w:rPr>
                <w:rFonts w:ascii="Segoe UI" w:hAnsi="Segoe UI" w:cs="Segoe UI"/>
                <w:szCs w:val="20"/>
              </w:rPr>
              <w:t xml:space="preserve">have been appropriately considered and inform their advice for the </w:t>
            </w:r>
            <w:r w:rsidR="00AD6B01">
              <w:rPr>
                <w:rFonts w:ascii="Segoe UI" w:hAnsi="Segoe UI" w:cs="Segoe UI"/>
                <w:szCs w:val="20"/>
              </w:rPr>
              <w:lastRenderedPageBreak/>
              <w:t xml:space="preserve">Minister. </w:t>
            </w:r>
            <w:r w:rsidRPr="00881298">
              <w:rPr>
                <w:rFonts w:ascii="Segoe UI" w:hAnsi="Segoe UI" w:cs="Segoe UI"/>
                <w:szCs w:val="20"/>
              </w:rPr>
              <w:t xml:space="preserve">EIS </w:t>
            </w:r>
            <w:r w:rsidR="00AD6B01">
              <w:rPr>
                <w:rFonts w:ascii="Segoe UI" w:hAnsi="Segoe UI" w:cs="Segoe UI"/>
                <w:szCs w:val="20"/>
              </w:rPr>
              <w:t xml:space="preserve">uses a different process. Written submissions may be made and the project must respond to all issues raised in submissions. </w:t>
            </w:r>
          </w:p>
          <w:p w14:paraId="1268F3B0" w14:textId="67894F7B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Chairperson and Mandy </w:t>
            </w:r>
            <w:r w:rsidR="00165205" w:rsidRPr="00881298">
              <w:rPr>
                <w:rFonts w:ascii="Segoe UI" w:hAnsi="Segoe UI" w:cs="Segoe UI"/>
                <w:szCs w:val="20"/>
              </w:rPr>
              <w:t>are</w:t>
            </w:r>
            <w:r w:rsidRPr="00881298">
              <w:rPr>
                <w:rFonts w:ascii="Segoe UI" w:hAnsi="Segoe UI" w:cs="Segoe UI"/>
                <w:szCs w:val="20"/>
              </w:rPr>
              <w:t xml:space="preserve"> both </w:t>
            </w:r>
            <w:r w:rsidR="00AD6B01">
              <w:rPr>
                <w:rFonts w:ascii="Segoe UI" w:hAnsi="Segoe UI" w:cs="Segoe UI"/>
                <w:szCs w:val="20"/>
              </w:rPr>
              <w:t>Planning Panels Victoria sessional members</w:t>
            </w:r>
            <w:r w:rsidR="00310D3F">
              <w:rPr>
                <w:rFonts w:ascii="Segoe UI" w:hAnsi="Segoe UI" w:cs="Segoe UI"/>
                <w:szCs w:val="20"/>
              </w:rPr>
              <w:t xml:space="preserve"> and sometimes</w:t>
            </w:r>
            <w:r w:rsidR="00AD6B01">
              <w:rPr>
                <w:rFonts w:ascii="Segoe UI" w:hAnsi="Segoe UI" w:cs="Segoe UI"/>
                <w:szCs w:val="20"/>
              </w:rPr>
              <w:t xml:space="preserve"> sit on inquiry panels for </w:t>
            </w:r>
            <w:r w:rsidR="00310D3F">
              <w:rPr>
                <w:rFonts w:ascii="Segoe UI" w:hAnsi="Segoe UI" w:cs="Segoe UI"/>
                <w:szCs w:val="20"/>
              </w:rPr>
              <w:t>other</w:t>
            </w:r>
            <w:r w:rsidR="00AD6B01">
              <w:rPr>
                <w:rFonts w:ascii="Segoe UI" w:hAnsi="Segoe UI" w:cs="Segoe UI"/>
                <w:szCs w:val="20"/>
              </w:rPr>
              <w:t xml:space="preserve"> projects. They would not</w:t>
            </w:r>
            <w:r w:rsidRPr="00881298">
              <w:rPr>
                <w:rFonts w:ascii="Segoe UI" w:hAnsi="Segoe UI" w:cs="Segoe UI"/>
                <w:szCs w:val="20"/>
              </w:rPr>
              <w:t xml:space="preserve"> be on the </w:t>
            </w:r>
            <w:r w:rsidR="00FC5A49">
              <w:rPr>
                <w:rFonts w:ascii="Segoe UI" w:hAnsi="Segoe UI" w:cs="Segoe UI"/>
                <w:szCs w:val="20"/>
              </w:rPr>
              <w:t>Inquiry</w:t>
            </w:r>
            <w:r w:rsidR="00FC5A49" w:rsidRPr="00881298">
              <w:rPr>
                <w:rFonts w:ascii="Segoe UI" w:hAnsi="Segoe UI" w:cs="Segoe UI"/>
                <w:szCs w:val="20"/>
              </w:rPr>
              <w:t xml:space="preserve"> </w:t>
            </w:r>
            <w:r w:rsidRPr="00881298">
              <w:rPr>
                <w:rFonts w:ascii="Segoe UI" w:hAnsi="Segoe UI" w:cs="Segoe UI"/>
                <w:szCs w:val="20"/>
              </w:rPr>
              <w:t>for Star of the South.</w:t>
            </w:r>
          </w:p>
          <w:p w14:paraId="5F597097" w14:textId="1CDA5A6A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Question about what the TRG is – the Technical Reference Group of made up of </w:t>
            </w:r>
            <w:r w:rsidR="00310D3F">
              <w:rPr>
                <w:rFonts w:ascii="Segoe UI" w:hAnsi="Segoe UI" w:cs="Segoe UI"/>
                <w:szCs w:val="20"/>
              </w:rPr>
              <w:t xml:space="preserve">regulatory agencies </w:t>
            </w:r>
            <w:r w:rsidRPr="00881298">
              <w:rPr>
                <w:rFonts w:ascii="Segoe UI" w:hAnsi="Segoe UI" w:cs="Segoe UI"/>
                <w:szCs w:val="20"/>
              </w:rPr>
              <w:t xml:space="preserve">including local councils. </w:t>
            </w:r>
            <w:r w:rsidR="00310D3F">
              <w:rPr>
                <w:rFonts w:ascii="Segoe UI" w:hAnsi="Segoe UI" w:cs="Segoe UI"/>
                <w:szCs w:val="20"/>
              </w:rPr>
              <w:t>They provide advice throughout the EES preparation</w:t>
            </w:r>
            <w:r w:rsidR="00FC5A49">
              <w:rPr>
                <w:rFonts w:ascii="Segoe UI" w:hAnsi="Segoe UI" w:cs="Segoe UI"/>
                <w:szCs w:val="20"/>
              </w:rPr>
              <w:t xml:space="preserve"> to SOTS and DELWP impact assessment unit</w:t>
            </w:r>
            <w:r w:rsidR="00310D3F">
              <w:rPr>
                <w:rFonts w:ascii="Segoe UI" w:hAnsi="Segoe UI" w:cs="Segoe UI"/>
                <w:szCs w:val="20"/>
              </w:rPr>
              <w:t>.</w:t>
            </w:r>
          </w:p>
          <w:p w14:paraId="05413FE7" w14:textId="0C1CDF19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Question about the Commonwealth licencing process – the project cannot be built without </w:t>
            </w:r>
            <w:r w:rsidR="00310D3F">
              <w:rPr>
                <w:rFonts w:ascii="Segoe UI" w:hAnsi="Segoe UI" w:cs="Segoe UI"/>
                <w:szCs w:val="20"/>
              </w:rPr>
              <w:t>a</w:t>
            </w:r>
            <w:r w:rsidRPr="00881298">
              <w:rPr>
                <w:rFonts w:ascii="Segoe UI" w:hAnsi="Segoe UI" w:cs="Segoe UI"/>
                <w:szCs w:val="20"/>
              </w:rPr>
              <w:t xml:space="preserve"> licence. Licencing process </w:t>
            </w:r>
            <w:r w:rsidR="00310D3F">
              <w:rPr>
                <w:rFonts w:ascii="Segoe UI" w:hAnsi="Segoe UI" w:cs="Segoe UI"/>
                <w:szCs w:val="20"/>
              </w:rPr>
              <w:t>will be set out in</w:t>
            </w:r>
            <w:r w:rsidRPr="00881298">
              <w:rPr>
                <w:rFonts w:ascii="Segoe UI" w:hAnsi="Segoe UI" w:cs="Segoe UI"/>
                <w:szCs w:val="20"/>
              </w:rPr>
              <w:t xml:space="preserve"> a new bill that </w:t>
            </w:r>
            <w:r w:rsidR="00310D3F">
              <w:rPr>
                <w:rFonts w:ascii="Segoe UI" w:hAnsi="Segoe UI" w:cs="Segoe UI"/>
                <w:szCs w:val="20"/>
              </w:rPr>
              <w:t>needs to be</w:t>
            </w:r>
            <w:r w:rsidRPr="00881298">
              <w:rPr>
                <w:rFonts w:ascii="Segoe UI" w:hAnsi="Segoe UI" w:cs="Segoe UI"/>
                <w:szCs w:val="20"/>
              </w:rPr>
              <w:t xml:space="preserve"> introduced </w:t>
            </w:r>
            <w:r w:rsidR="00310D3F">
              <w:rPr>
                <w:rFonts w:ascii="Segoe UI" w:hAnsi="Segoe UI" w:cs="Segoe UI"/>
                <w:szCs w:val="20"/>
              </w:rPr>
              <w:t xml:space="preserve">and passed through </w:t>
            </w:r>
            <w:r w:rsidRPr="00881298">
              <w:rPr>
                <w:rFonts w:ascii="Segoe UI" w:hAnsi="Segoe UI" w:cs="Segoe UI"/>
                <w:szCs w:val="20"/>
              </w:rPr>
              <w:t xml:space="preserve">Parliament. </w:t>
            </w:r>
          </w:p>
          <w:p w14:paraId="333D3BBD" w14:textId="0DBD5D58" w:rsidR="001352E2" w:rsidRPr="00881298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Action </w:t>
            </w:r>
            <w:r w:rsidR="00310D3F">
              <w:rPr>
                <w:rFonts w:ascii="Segoe UI" w:hAnsi="Segoe UI" w:cs="Segoe UI"/>
                <w:szCs w:val="20"/>
              </w:rPr>
              <w:t xml:space="preserve">to discuss </w:t>
            </w:r>
            <w:r w:rsidRPr="00881298">
              <w:rPr>
                <w:rFonts w:ascii="Segoe UI" w:hAnsi="Segoe UI" w:cs="Segoe UI"/>
                <w:szCs w:val="20"/>
              </w:rPr>
              <w:t>Commonwealth licence process in another meeting.</w:t>
            </w:r>
          </w:p>
          <w:p w14:paraId="34208250" w14:textId="77777777" w:rsidR="001352E2" w:rsidRDefault="001352E2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80" w:line="240" w:lineRule="auto"/>
              <w:rPr>
                <w:rFonts w:ascii="Segoe UI" w:hAnsi="Segoe UI" w:cs="Segoe UI"/>
                <w:szCs w:val="20"/>
              </w:rPr>
            </w:pPr>
            <w:r w:rsidRPr="009C627C">
              <w:rPr>
                <w:rFonts w:ascii="Segoe UI" w:hAnsi="Segoe UI" w:cs="Segoe UI"/>
                <w:szCs w:val="20"/>
              </w:rPr>
              <w:t xml:space="preserve">Question about the timeframes in terms of key steps – </w:t>
            </w:r>
            <w:r w:rsidR="00310D3F">
              <w:rPr>
                <w:rFonts w:ascii="Segoe UI" w:hAnsi="Segoe UI" w:cs="Segoe UI"/>
                <w:szCs w:val="20"/>
              </w:rPr>
              <w:t xml:space="preserve">currently at the </w:t>
            </w:r>
            <w:r w:rsidRPr="009C627C">
              <w:rPr>
                <w:rFonts w:ascii="Segoe UI" w:hAnsi="Segoe UI" w:cs="Segoe UI"/>
                <w:szCs w:val="20"/>
              </w:rPr>
              <w:t xml:space="preserve">scoping stage. Preparation of EIS/EES takes a couple of years and </w:t>
            </w:r>
            <w:r w:rsidR="00310D3F">
              <w:rPr>
                <w:rFonts w:ascii="Segoe UI" w:hAnsi="Segoe UI" w:cs="Segoe UI"/>
                <w:szCs w:val="20"/>
              </w:rPr>
              <w:t>public exhibition and comment is expected in 2023.</w:t>
            </w:r>
            <w:r w:rsidRPr="009C627C">
              <w:rPr>
                <w:rFonts w:ascii="Segoe UI" w:hAnsi="Segoe UI" w:cs="Segoe UI"/>
                <w:szCs w:val="20"/>
              </w:rPr>
              <w:t xml:space="preserve"> </w:t>
            </w:r>
          </w:p>
          <w:p w14:paraId="1BDD41AF" w14:textId="54342D64" w:rsidR="00154CBB" w:rsidRDefault="00154CBB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 xml:space="preserve">Question about whether there is a Victorian Commissioner for renewables – </w:t>
            </w:r>
            <w:r>
              <w:rPr>
                <w:rFonts w:ascii="Segoe UI" w:hAnsi="Segoe UI" w:cs="Segoe UI"/>
                <w:szCs w:val="20"/>
              </w:rPr>
              <w:t xml:space="preserve">no but there </w:t>
            </w:r>
            <w:r w:rsidRPr="00881298">
              <w:rPr>
                <w:rFonts w:ascii="Segoe UI" w:hAnsi="Segoe UI" w:cs="Segoe UI"/>
                <w:szCs w:val="20"/>
              </w:rPr>
              <w:t>is a Sustainability Commissioner</w:t>
            </w:r>
            <w:r>
              <w:rPr>
                <w:rFonts w:ascii="Segoe UI" w:hAnsi="Segoe UI" w:cs="Segoe UI"/>
                <w:szCs w:val="20"/>
              </w:rPr>
              <w:t>.</w:t>
            </w:r>
          </w:p>
          <w:p w14:paraId="24AE21BF" w14:textId="4B2A39A9" w:rsidR="00154CBB" w:rsidRPr="004B367A" w:rsidRDefault="00154CBB" w:rsidP="00154CBB">
            <w:pPr>
              <w:pStyle w:val="Signature"/>
              <w:keepNext w:val="0"/>
              <w:keepLines w:val="0"/>
              <w:numPr>
                <w:ilvl w:val="0"/>
                <w:numId w:val="22"/>
              </w:numPr>
              <w:spacing w:before="0" w:after="0" w:line="240" w:lineRule="auto"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>Question from Allan about fish taken on notice</w:t>
            </w:r>
            <w:r>
              <w:rPr>
                <w:rFonts w:ascii="Segoe UI" w:hAnsi="Segoe UI" w:cs="Segoe UI"/>
                <w:szCs w:val="20"/>
              </w:rPr>
              <w:t xml:space="preserve"> – Allan to post on CAG member page for response.</w:t>
            </w:r>
            <w:r w:rsidRPr="00881298">
              <w:rPr>
                <w:rFonts w:ascii="Segoe UI" w:hAnsi="Segoe UI" w:cs="Segoe UI"/>
                <w:szCs w:val="20"/>
              </w:rPr>
              <w:t xml:space="preserve">  </w:t>
            </w:r>
          </w:p>
        </w:tc>
      </w:tr>
      <w:tr w:rsidR="001352E2" w:rsidRPr="00881298" w14:paraId="3C546C9C" w14:textId="77777777" w:rsidTr="00EA4D13">
        <w:tc>
          <w:tcPr>
            <w:tcW w:w="1276" w:type="dxa"/>
          </w:tcPr>
          <w:p w14:paraId="2E1048F5" w14:textId="3AEDD759" w:rsidR="001352E2" w:rsidRPr="00881298" w:rsidRDefault="001352E2" w:rsidP="001352E2">
            <w:pPr>
              <w:pStyle w:val="TableText"/>
              <w:numPr>
                <w:ilvl w:val="0"/>
                <w:numId w:val="0"/>
              </w:numPr>
              <w:rPr>
                <w:sz w:val="20"/>
              </w:rPr>
            </w:pPr>
            <w:r w:rsidRPr="00881298">
              <w:rPr>
                <w:sz w:val="20"/>
              </w:rPr>
              <w:lastRenderedPageBreak/>
              <w:t>7</w:t>
            </w:r>
          </w:p>
        </w:tc>
        <w:tc>
          <w:tcPr>
            <w:tcW w:w="8362" w:type="dxa"/>
          </w:tcPr>
          <w:p w14:paraId="53D5D96E" w14:textId="77777777" w:rsidR="001352E2" w:rsidRPr="00881298" w:rsidRDefault="001352E2" w:rsidP="001352E2">
            <w:pPr>
              <w:pStyle w:val="TableText"/>
              <w:numPr>
                <w:ilvl w:val="0"/>
                <w:numId w:val="0"/>
              </w:numPr>
              <w:rPr>
                <w:b/>
                <w:bCs/>
                <w:sz w:val="20"/>
              </w:rPr>
            </w:pPr>
            <w:r w:rsidRPr="00881298">
              <w:rPr>
                <w:b/>
                <w:bCs/>
                <w:sz w:val="20"/>
              </w:rPr>
              <w:t>Other items</w:t>
            </w:r>
          </w:p>
          <w:p w14:paraId="01D91242" w14:textId="04F94189" w:rsidR="00310D3F" w:rsidRDefault="001352E2" w:rsidP="00310D3F">
            <w:pPr>
              <w:pStyle w:val="Yourssincerely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ascii="Segoe UI" w:hAnsi="Segoe UI" w:cs="Segoe UI"/>
                <w:szCs w:val="20"/>
              </w:rPr>
            </w:pPr>
            <w:r w:rsidRPr="00881298">
              <w:rPr>
                <w:rFonts w:ascii="Segoe UI" w:hAnsi="Segoe UI" w:cs="Segoe UI"/>
                <w:szCs w:val="20"/>
              </w:rPr>
              <w:t>Suggestions for future agenda items –</w:t>
            </w:r>
            <w:r w:rsidR="00310D3F">
              <w:rPr>
                <w:rFonts w:ascii="Segoe UI" w:hAnsi="Segoe UI" w:cs="Segoe UI"/>
                <w:szCs w:val="20"/>
              </w:rPr>
              <w:t xml:space="preserve"> turbines,</w:t>
            </w:r>
            <w:r w:rsidRPr="00881298">
              <w:rPr>
                <w:rFonts w:ascii="Segoe UI" w:hAnsi="Segoe UI" w:cs="Segoe UI"/>
                <w:szCs w:val="20"/>
              </w:rPr>
              <w:t xml:space="preserve"> economic benefits, jobs</w:t>
            </w:r>
            <w:r w:rsidR="004B367A">
              <w:rPr>
                <w:rFonts w:ascii="Segoe UI" w:hAnsi="Segoe UI" w:cs="Segoe UI"/>
                <w:szCs w:val="20"/>
              </w:rPr>
              <w:t>/investment</w:t>
            </w:r>
          </w:p>
          <w:p w14:paraId="68CD95EC" w14:textId="6713BD88" w:rsidR="00310D3F" w:rsidRDefault="004B367A" w:rsidP="00310D3F">
            <w:pPr>
              <w:pStyle w:val="Yourssincerely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ascii="Segoe UI" w:hAnsi="Segoe UI" w:cs="Segoe UI"/>
                <w:szCs w:val="20"/>
              </w:rPr>
            </w:pPr>
            <w:r>
              <w:rPr>
                <w:rFonts w:ascii="Segoe UI" w:hAnsi="Segoe UI" w:cs="Segoe UI"/>
                <w:szCs w:val="20"/>
              </w:rPr>
              <w:t xml:space="preserve">Chairperson noted that the </w:t>
            </w:r>
            <w:r w:rsidR="00310D3F">
              <w:rPr>
                <w:rFonts w:ascii="Segoe UI" w:hAnsi="Segoe UI" w:cs="Segoe UI"/>
                <w:szCs w:val="20"/>
              </w:rPr>
              <w:t xml:space="preserve">Australian Energy Infrastructure Commissioner </w:t>
            </w:r>
            <w:r>
              <w:rPr>
                <w:rFonts w:ascii="Segoe UI" w:hAnsi="Segoe UI" w:cs="Segoe UI"/>
                <w:szCs w:val="20"/>
              </w:rPr>
              <w:t>expressed an interest in</w:t>
            </w:r>
            <w:r w:rsidR="00310D3F">
              <w:rPr>
                <w:rFonts w:ascii="Segoe UI" w:hAnsi="Segoe UI" w:cs="Segoe UI"/>
                <w:szCs w:val="20"/>
              </w:rPr>
              <w:t xml:space="preserve"> </w:t>
            </w:r>
            <w:r>
              <w:rPr>
                <w:rFonts w:ascii="Segoe UI" w:hAnsi="Segoe UI" w:cs="Segoe UI"/>
                <w:szCs w:val="20"/>
              </w:rPr>
              <w:t>attending a</w:t>
            </w:r>
            <w:r w:rsidR="00310D3F">
              <w:rPr>
                <w:rFonts w:ascii="Segoe UI" w:hAnsi="Segoe UI" w:cs="Segoe UI"/>
                <w:szCs w:val="20"/>
              </w:rPr>
              <w:t xml:space="preserve"> meeting</w:t>
            </w:r>
          </w:p>
          <w:p w14:paraId="41CBA3B7" w14:textId="57A49E17" w:rsidR="00310D3F" w:rsidRPr="00310D3F" w:rsidRDefault="00310D3F" w:rsidP="00310D3F">
            <w:pPr>
              <w:pStyle w:val="Yourssincerely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ascii="Segoe UI" w:hAnsi="Segoe UI" w:cs="Segoe UI"/>
                <w:szCs w:val="20"/>
              </w:rPr>
            </w:pPr>
            <w:r>
              <w:rPr>
                <w:rFonts w:ascii="Segoe UI" w:hAnsi="Segoe UI" w:cs="Segoe UI"/>
                <w:szCs w:val="20"/>
              </w:rPr>
              <w:t>Next meeting to be held in early May, date and venue to be confirmed.</w:t>
            </w:r>
          </w:p>
        </w:tc>
      </w:tr>
    </w:tbl>
    <w:p w14:paraId="1295ED15" w14:textId="77777777" w:rsidR="003C4F9D" w:rsidRPr="001C3A39" w:rsidRDefault="003C4F9D" w:rsidP="00D15BF7">
      <w:pPr>
        <w:pStyle w:val="Heading1NoNumber"/>
      </w:pPr>
      <w:r>
        <w:t>Actions – new</w:t>
      </w:r>
    </w:p>
    <w:tbl>
      <w:tblPr>
        <w:tblStyle w:val="MainTableStyle"/>
        <w:tblW w:w="0" w:type="auto"/>
        <w:tblLayout w:type="fixed"/>
        <w:tblLook w:val="0420" w:firstRow="1" w:lastRow="0" w:firstColumn="0" w:lastColumn="0" w:noHBand="0" w:noVBand="1"/>
      </w:tblPr>
      <w:tblGrid>
        <w:gridCol w:w="534"/>
        <w:gridCol w:w="6520"/>
        <w:gridCol w:w="1134"/>
        <w:gridCol w:w="1310"/>
      </w:tblGrid>
      <w:tr w:rsidR="00EA4D13" w:rsidRPr="000F66C5" w14:paraId="3733B599" w14:textId="77777777" w:rsidTr="004B36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14:paraId="1CB4FE18" w14:textId="52EC9CB7" w:rsidR="00EA4D13" w:rsidRPr="00310D3F" w:rsidRDefault="00EA4D13" w:rsidP="003C4F9D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No</w:t>
            </w:r>
            <w:r w:rsidR="00310D3F">
              <w:rPr>
                <w:sz w:val="20"/>
              </w:rPr>
              <w:t>.</w:t>
            </w:r>
          </w:p>
        </w:tc>
        <w:tc>
          <w:tcPr>
            <w:tcW w:w="6520" w:type="dxa"/>
          </w:tcPr>
          <w:p w14:paraId="6684B2C9" w14:textId="77777777" w:rsidR="00EA4D13" w:rsidRPr="00310D3F" w:rsidRDefault="00EA4D13" w:rsidP="003C4F9D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Action</w:t>
            </w:r>
          </w:p>
        </w:tc>
        <w:tc>
          <w:tcPr>
            <w:tcW w:w="1134" w:type="dxa"/>
          </w:tcPr>
          <w:p w14:paraId="0BCBC195" w14:textId="77777777" w:rsidR="00EA4D13" w:rsidRPr="00310D3F" w:rsidRDefault="00EA4D13" w:rsidP="003C4F9D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Owner</w:t>
            </w:r>
          </w:p>
        </w:tc>
        <w:tc>
          <w:tcPr>
            <w:tcW w:w="1310" w:type="dxa"/>
          </w:tcPr>
          <w:p w14:paraId="22CE2E92" w14:textId="77777777" w:rsidR="00EA4D13" w:rsidRPr="00310D3F" w:rsidRDefault="00EA4D13" w:rsidP="003C4F9D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Due</w:t>
            </w:r>
          </w:p>
        </w:tc>
      </w:tr>
      <w:tr w:rsidR="00EA4D13" w:rsidRPr="000F66C5" w14:paraId="7BF7FB3D" w14:textId="77777777" w:rsidTr="004B367A">
        <w:tc>
          <w:tcPr>
            <w:tcW w:w="534" w:type="dxa"/>
          </w:tcPr>
          <w:p w14:paraId="2688050B" w14:textId="175985F4" w:rsidR="00EA4D13" w:rsidRPr="00310D3F" w:rsidRDefault="004B367A" w:rsidP="0053215A">
            <w:pPr>
              <w:pStyle w:val="TableNumbering1"/>
              <w:numPr>
                <w:ilvl w:val="3"/>
                <w:numId w:val="1"/>
              </w:numPr>
              <w:ind w:left="340" w:hanging="3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520" w:type="dxa"/>
          </w:tcPr>
          <w:p w14:paraId="325DB162" w14:textId="77777777" w:rsidR="00EA4D13" w:rsidRDefault="00EA4D13" w:rsidP="003C4F9D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Respond to questions taken on notice</w:t>
            </w:r>
          </w:p>
          <w:p w14:paraId="278E8360" w14:textId="75B77DAD" w:rsidR="00606192" w:rsidRDefault="00606192" w:rsidP="003C4F9D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- Extent of Registered Aboriginal Party (RAP) jurisdiction (Mary-Lou)</w:t>
            </w:r>
          </w:p>
          <w:p w14:paraId="4B36309E" w14:textId="7ABE06C8" w:rsidR="00606192" w:rsidRPr="00310D3F" w:rsidRDefault="00606192" w:rsidP="003C4F9D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- Various questions </w:t>
            </w:r>
            <w:r w:rsidR="004B367A">
              <w:rPr>
                <w:sz w:val="20"/>
              </w:rPr>
              <w:t>-</w:t>
            </w:r>
            <w:r>
              <w:rPr>
                <w:sz w:val="20"/>
              </w:rPr>
              <w:t xml:space="preserve"> sediment, EMF, turbine siting and ports (Allan)</w:t>
            </w:r>
          </w:p>
        </w:tc>
        <w:tc>
          <w:tcPr>
            <w:tcW w:w="1134" w:type="dxa"/>
          </w:tcPr>
          <w:p w14:paraId="78F3EB05" w14:textId="1EB7D00C" w:rsidR="00EA4D13" w:rsidRPr="00310D3F" w:rsidRDefault="00EA4D13" w:rsidP="003C4F9D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Sarah Altmann</w:t>
            </w:r>
          </w:p>
        </w:tc>
        <w:sdt>
          <w:sdtPr>
            <w:rPr>
              <w:sz w:val="20"/>
            </w:rPr>
            <w:id w:val="-1034118402"/>
            <w:date w:fullDate="2021-04-30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310" w:type="dxa"/>
              </w:tcPr>
              <w:p w14:paraId="408C25EA" w14:textId="69773CD2" w:rsidR="00EA4D13" w:rsidRPr="00310D3F" w:rsidRDefault="00310D3F" w:rsidP="003C4F9D">
                <w:pPr>
                  <w:pStyle w:val="TableText"/>
                  <w:rPr>
                    <w:sz w:val="20"/>
                  </w:rPr>
                </w:pPr>
                <w:r w:rsidRPr="00310D3F">
                  <w:rPr>
                    <w:sz w:val="20"/>
                  </w:rPr>
                  <w:t>30/04/2021</w:t>
                </w:r>
              </w:p>
            </w:tc>
          </w:sdtContent>
        </w:sdt>
      </w:tr>
      <w:tr w:rsidR="00310D3F" w:rsidRPr="000F66C5" w14:paraId="6003CC6C" w14:textId="77777777" w:rsidTr="004B367A">
        <w:tc>
          <w:tcPr>
            <w:tcW w:w="534" w:type="dxa"/>
          </w:tcPr>
          <w:p w14:paraId="467B8E97" w14:textId="37420C56" w:rsidR="00310D3F" w:rsidRPr="00310D3F" w:rsidRDefault="004B367A" w:rsidP="0053215A">
            <w:pPr>
              <w:pStyle w:val="TableNumbering1"/>
              <w:numPr>
                <w:ilvl w:val="3"/>
                <w:numId w:val="1"/>
              </w:numPr>
              <w:ind w:left="340" w:hanging="34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520" w:type="dxa"/>
          </w:tcPr>
          <w:p w14:paraId="0D1A09CE" w14:textId="358F97F2" w:rsidR="00310D3F" w:rsidRPr="00310D3F" w:rsidRDefault="00310D3F" w:rsidP="003C4F9D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 xml:space="preserve">Discuss Commonwealth </w:t>
            </w:r>
            <w:r w:rsidR="00154CBB">
              <w:rPr>
                <w:sz w:val="20"/>
              </w:rPr>
              <w:t xml:space="preserve">legislation </w:t>
            </w:r>
            <w:r w:rsidRPr="00310D3F">
              <w:rPr>
                <w:sz w:val="20"/>
              </w:rPr>
              <w:t>in future meeting</w:t>
            </w:r>
          </w:p>
        </w:tc>
        <w:tc>
          <w:tcPr>
            <w:tcW w:w="1134" w:type="dxa"/>
          </w:tcPr>
          <w:p w14:paraId="3AF6DA3C" w14:textId="10F440F7" w:rsidR="00310D3F" w:rsidRPr="00310D3F" w:rsidRDefault="00310D3F" w:rsidP="003C4F9D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Sarah Altmann</w:t>
            </w:r>
          </w:p>
        </w:tc>
        <w:tc>
          <w:tcPr>
            <w:tcW w:w="1310" w:type="dxa"/>
          </w:tcPr>
          <w:p w14:paraId="2B1F04B1" w14:textId="621CBDBF" w:rsidR="00310D3F" w:rsidRPr="00310D3F" w:rsidRDefault="00310D3F" w:rsidP="003C4F9D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30/06/2021</w:t>
            </w:r>
          </w:p>
        </w:tc>
      </w:tr>
    </w:tbl>
    <w:p w14:paraId="107D9D17" w14:textId="5D7CB69D" w:rsidR="00E3187B" w:rsidRDefault="00EA4D13" w:rsidP="00EA4D13">
      <w:pPr>
        <w:pStyle w:val="Heading1NoNumber"/>
      </w:pPr>
      <w:r>
        <w:lastRenderedPageBreak/>
        <w:t>Next meeting</w:t>
      </w:r>
    </w:p>
    <w:tbl>
      <w:tblPr>
        <w:tblStyle w:val="MainTableStyle"/>
        <w:tblW w:w="0" w:type="auto"/>
        <w:tblLayout w:type="fixed"/>
        <w:tblLook w:val="0420" w:firstRow="1" w:lastRow="0" w:firstColumn="0" w:lastColumn="0" w:noHBand="0" w:noVBand="1"/>
      </w:tblPr>
      <w:tblGrid>
        <w:gridCol w:w="2268"/>
        <w:gridCol w:w="2938"/>
        <w:gridCol w:w="4432"/>
      </w:tblGrid>
      <w:tr w:rsidR="00EA4D13" w14:paraId="7CD16BD6" w14:textId="7EF2E282" w:rsidTr="00EA4D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8" w:type="dxa"/>
          </w:tcPr>
          <w:p w14:paraId="697BDEA6" w14:textId="539CB359" w:rsidR="00EA4D13" w:rsidRPr="00310D3F" w:rsidRDefault="00EA4D13" w:rsidP="00EA4D13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Date</w:t>
            </w:r>
          </w:p>
        </w:tc>
        <w:tc>
          <w:tcPr>
            <w:tcW w:w="2938" w:type="dxa"/>
          </w:tcPr>
          <w:p w14:paraId="50197CB1" w14:textId="37170E7A" w:rsidR="00EA4D13" w:rsidRPr="00310D3F" w:rsidRDefault="00EA4D13" w:rsidP="00EA4D13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Time</w:t>
            </w:r>
          </w:p>
        </w:tc>
        <w:tc>
          <w:tcPr>
            <w:tcW w:w="4432" w:type="dxa"/>
          </w:tcPr>
          <w:p w14:paraId="46E88A44" w14:textId="4557A879" w:rsidR="00EA4D13" w:rsidRPr="00310D3F" w:rsidRDefault="00EA4D13" w:rsidP="00EA4D13">
            <w:pPr>
              <w:pStyle w:val="TableText"/>
              <w:rPr>
                <w:sz w:val="20"/>
              </w:rPr>
            </w:pPr>
            <w:r w:rsidRPr="00310D3F">
              <w:rPr>
                <w:sz w:val="20"/>
              </w:rPr>
              <w:t>Place</w:t>
            </w:r>
          </w:p>
        </w:tc>
      </w:tr>
      <w:tr w:rsidR="00EA4D13" w:rsidRPr="00EA4D13" w14:paraId="2740F73C" w14:textId="620D220D" w:rsidTr="00EA4D13">
        <w:tc>
          <w:tcPr>
            <w:tcW w:w="2268" w:type="dxa"/>
          </w:tcPr>
          <w:p w14:paraId="0922F345" w14:textId="1518945B" w:rsidR="00EA4D13" w:rsidRPr="00310D3F" w:rsidRDefault="00310D3F" w:rsidP="00EA4D13">
            <w:pPr>
              <w:pStyle w:val="TableText"/>
              <w:keepNext/>
              <w:keepLines/>
              <w:rPr>
                <w:sz w:val="20"/>
              </w:rPr>
            </w:pPr>
            <w:r w:rsidRPr="00310D3F">
              <w:rPr>
                <w:sz w:val="20"/>
              </w:rPr>
              <w:t>24</w:t>
            </w:r>
            <w:r w:rsidR="00165205" w:rsidRPr="00310D3F">
              <w:rPr>
                <w:sz w:val="20"/>
              </w:rPr>
              <w:t xml:space="preserve"> May 2021</w:t>
            </w:r>
          </w:p>
        </w:tc>
        <w:tc>
          <w:tcPr>
            <w:tcW w:w="2938" w:type="dxa"/>
          </w:tcPr>
          <w:p w14:paraId="1CDB61BB" w14:textId="47225BC2" w:rsidR="00EA4D13" w:rsidRPr="00310D3F" w:rsidRDefault="00165205" w:rsidP="00EA4D13">
            <w:pPr>
              <w:pStyle w:val="TableText"/>
              <w:keepNext/>
              <w:keepLines/>
              <w:rPr>
                <w:sz w:val="20"/>
              </w:rPr>
            </w:pPr>
            <w:r w:rsidRPr="00310D3F">
              <w:rPr>
                <w:sz w:val="20"/>
              </w:rPr>
              <w:t>4</w:t>
            </w:r>
            <w:r w:rsidR="00310D3F" w:rsidRPr="00310D3F">
              <w:rPr>
                <w:sz w:val="20"/>
              </w:rPr>
              <w:t>:00pm</w:t>
            </w:r>
            <w:r w:rsidRPr="00310D3F">
              <w:rPr>
                <w:sz w:val="20"/>
              </w:rPr>
              <w:t>–6</w:t>
            </w:r>
            <w:r w:rsidR="00310D3F" w:rsidRPr="00310D3F">
              <w:rPr>
                <w:sz w:val="20"/>
              </w:rPr>
              <w:t>:00</w:t>
            </w:r>
            <w:r w:rsidRPr="00310D3F">
              <w:rPr>
                <w:sz w:val="20"/>
              </w:rPr>
              <w:t xml:space="preserve">pm </w:t>
            </w:r>
          </w:p>
        </w:tc>
        <w:tc>
          <w:tcPr>
            <w:tcW w:w="4432" w:type="dxa"/>
          </w:tcPr>
          <w:p w14:paraId="2CE03446" w14:textId="223AAAA6" w:rsidR="00EA4D13" w:rsidRPr="00310D3F" w:rsidRDefault="00165205" w:rsidP="00EA4D13">
            <w:pPr>
              <w:pStyle w:val="TableText"/>
              <w:keepNext/>
              <w:keepLines/>
              <w:rPr>
                <w:sz w:val="20"/>
              </w:rPr>
            </w:pPr>
            <w:r w:rsidRPr="00310D3F">
              <w:rPr>
                <w:sz w:val="20"/>
              </w:rPr>
              <w:t>Toora Football &amp; Netball Club</w:t>
            </w:r>
          </w:p>
        </w:tc>
      </w:tr>
    </w:tbl>
    <w:p w14:paraId="14767EBA" w14:textId="77777777" w:rsidR="00EA4D13" w:rsidRPr="00EA4D13" w:rsidRDefault="00EA4D13" w:rsidP="00EA4D13">
      <w:pPr>
        <w:pStyle w:val="BodyText"/>
      </w:pPr>
    </w:p>
    <w:sectPr w:rsidR="00EA4D13" w:rsidRPr="00EA4D13" w:rsidSect="00CB57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76ABD" w14:textId="77777777" w:rsidR="00E41C81" w:rsidRDefault="00E41C81" w:rsidP="00A02FC6">
      <w:r>
        <w:separator/>
      </w:r>
    </w:p>
  </w:endnote>
  <w:endnote w:type="continuationSeparator" w:id="0">
    <w:p w14:paraId="3626A94C" w14:textId="77777777" w:rsidR="00E41C81" w:rsidRDefault="00E41C81" w:rsidP="00A0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1" w:fontKey="{2B3D6118-BCD9-A445-A1DC-09CC4D75F45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D43EF697-520E-F446-A300-4E2AF9A2A2DF}"/>
    <w:embedBold r:id="rId3" w:fontKey="{8D3BA3C1-B18A-3C4A-AC34-0D4D88BA3F23}"/>
    <w:embedItalic r:id="rId4" w:fontKey="{4687B812-4ED7-1945-A7DF-824604713A9C}"/>
    <w:embedBoldItalic r:id="rId5" w:fontKey="{A2542CE0-04BD-2A47-8411-FBD9630D99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E9202F7-9CB1-EB44-9F46-CFC0B36B35A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06F55AB0-C908-F044-A92A-48C67A6E862E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8" w:fontKey="{499AF92B-8B07-5141-B438-6BBBC7CB4393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5A9FC6D4-C50D-DC4E-89B9-E7E4616A3A0D}"/>
    <w:embedBold r:id="rId10" w:fontKey="{0B2740BE-7ADC-044A-A005-D506CDB1564C}"/>
    <w:embedItalic r:id="rId11" w:fontKey="{2FCA3894-5626-D24B-9C9B-DC3F611039AD}"/>
  </w:font>
  <w:font w:name="Segoe UI Semibold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CA2F4" w14:textId="77777777" w:rsidR="00887915" w:rsidRDefault="00887915" w:rsidP="004B7B74">
    <w:pPr>
      <w:pStyle w:val="Footer"/>
    </w:pPr>
    <w:r>
      <w:br/>
    </w:r>
    <w:r>
      <w:ptab w:relativeTo="margin" w:alignment="center" w:leader="none"/>
    </w:r>
    <w:r>
      <w:fldChar w:fldCharType="begin"/>
    </w:r>
    <w:r>
      <w:instrText xml:space="preserve"> IF</w:instrText>
    </w:r>
    <w:r>
      <w:fldChar w:fldCharType="begin"/>
    </w:r>
    <w:r>
      <w:instrText xml:space="preserve"> STYLEREF "</w:instrText>
    </w:r>
    <w:r w:rsidRPr="00C4123D">
      <w:instrText xml:space="preserve">Cover </w:instrText>
    </w:r>
    <w:r>
      <w:instrText>1</w:instrText>
    </w:r>
    <w:r w:rsidRPr="00C4123D">
      <w:instrText xml:space="preserve"> –</w:instrText>
    </w:r>
    <w:r>
      <w:instrText xml:space="preserve"> Title" </w:instrText>
    </w:r>
    <w:r>
      <w:fldChar w:fldCharType="separate"/>
    </w:r>
    <w:r>
      <w:instrText>Minutes</w:instrText>
    </w:r>
    <w:r>
      <w:fldChar w:fldCharType="end"/>
    </w:r>
    <w:r>
      <w:instrText>&lt;&gt;"Error*""</w:instrText>
    </w:r>
    <w:r>
      <w:fldChar w:fldCharType="begin"/>
    </w:r>
    <w:r>
      <w:instrText xml:space="preserve"> STYLEREF "Cover 1</w:instrText>
    </w:r>
    <w:r w:rsidRPr="00C4123D">
      <w:instrText xml:space="preserve"> –</w:instrText>
    </w:r>
    <w:r>
      <w:instrText xml:space="preserve"> Title" </w:instrText>
    </w:r>
    <w:r>
      <w:fldChar w:fldCharType="separate"/>
    </w:r>
    <w:r>
      <w:instrText>Minutes</w:instrText>
    </w:r>
    <w:r>
      <w:fldChar w:fldCharType="end"/>
    </w:r>
    <w:r>
      <w:instrText>"</w:instrText>
    </w:r>
    <w:r>
      <w:fldChar w:fldCharType="separate"/>
    </w:r>
    <w:r>
      <w:t>Minutes</w:t>
    </w:r>
    <w:r>
      <w:fldChar w:fldCharType="end"/>
    </w:r>
  </w:p>
  <w:p w14:paraId="0C843559" w14:textId="472CB961" w:rsidR="00887915" w:rsidRDefault="00E41C81" w:rsidP="004B7B74">
    <w:pPr>
      <w:pStyle w:val="FooterLine2"/>
    </w:pPr>
    <w:sdt>
      <w:sdtPr>
        <w:alias w:val="CoverDate"/>
        <w:tag w:val="CoverDate"/>
        <w:id w:val="836804603"/>
        <w:dataBinding w:xpath="/ns0:ccMap[1]/ns0:ccElement_CoverDate" w:storeItemID="{4B5F67CE-3495-4674-B481-829A7A646387}"/>
        <w:date w:fullDate="2021-03-11T00:00:00Z">
          <w:dateFormat w:val="yyyy-MM-dd"/>
          <w:lid w:val="en-AU"/>
          <w:storeMappedDataAs w:val="dateTime"/>
          <w:calendar w:val="gregorian"/>
        </w:date>
      </w:sdtPr>
      <w:sdtEndPr/>
      <w:sdtContent>
        <w:r w:rsidR="00887915">
          <w:t>2021-03-11</w:t>
        </w:r>
      </w:sdtContent>
    </w:sdt>
    <w:r w:rsidR="00887915">
      <w:ptab w:relativeTo="margin" w:alignment="center" w:leader="none"/>
    </w:r>
    <w:r w:rsidR="00887915">
      <w:fldChar w:fldCharType="begin"/>
    </w:r>
    <w:r w:rsidR="00887915">
      <w:instrText xml:space="preserve"> IF</w:instrText>
    </w:r>
    <w:r w:rsidR="00887915">
      <w:fldChar w:fldCharType="begin"/>
    </w:r>
    <w:r w:rsidR="00887915">
      <w:instrText xml:space="preserve"> STYLEREF "</w:instrText>
    </w:r>
    <w:r w:rsidR="00887915" w:rsidRPr="00C4123D">
      <w:instrText xml:space="preserve">Cover </w:instrText>
    </w:r>
    <w:r w:rsidR="00887915">
      <w:instrText>2</w:instrText>
    </w:r>
    <w:r w:rsidR="00887915" w:rsidRPr="00C4123D">
      <w:instrText xml:space="preserve"> – </w:instrText>
    </w:r>
    <w:r w:rsidR="00887915">
      <w:instrText xml:space="preserve">Subtitle" </w:instrText>
    </w:r>
    <w:r w:rsidR="00887915">
      <w:fldChar w:fldCharType="separate"/>
    </w:r>
    <w:r w:rsidR="00887915">
      <w:instrText>[Enter meeting subject]</w:instrText>
    </w:r>
    <w:r w:rsidR="00887915">
      <w:fldChar w:fldCharType="end"/>
    </w:r>
    <w:r w:rsidR="00887915">
      <w:instrText>&lt;&gt;"Error*""</w:instrText>
    </w:r>
    <w:r w:rsidR="00887915">
      <w:fldChar w:fldCharType="begin"/>
    </w:r>
    <w:r w:rsidR="00887915">
      <w:instrText xml:space="preserve"> STYLEREF "Cover 2</w:instrText>
    </w:r>
    <w:r w:rsidR="00887915" w:rsidRPr="00C4123D">
      <w:instrText xml:space="preserve"> – </w:instrText>
    </w:r>
    <w:r w:rsidR="00887915">
      <w:instrText xml:space="preserve">Subtitle" </w:instrText>
    </w:r>
    <w:r w:rsidR="00887915">
      <w:fldChar w:fldCharType="separate"/>
    </w:r>
    <w:r w:rsidR="00887915">
      <w:instrText>[Enter meeting subject]</w:instrText>
    </w:r>
    <w:r w:rsidR="00887915">
      <w:fldChar w:fldCharType="end"/>
    </w:r>
    <w:r w:rsidR="00887915">
      <w:instrText>"</w:instrText>
    </w:r>
    <w:r w:rsidR="00887915">
      <w:fldChar w:fldCharType="separate"/>
    </w:r>
    <w:r w:rsidR="00887915">
      <w:t>[Enter meeting subject]</w:t>
    </w:r>
    <w:r w:rsidR="00887915">
      <w:fldChar w:fldCharType="end"/>
    </w:r>
    <w:r w:rsidR="00887915">
      <w:ptab w:relativeTo="margin" w:alignment="right" w:leader="none"/>
    </w:r>
    <w:r w:rsidR="00887915">
      <w:t xml:space="preserve">Page </w:t>
    </w:r>
    <w:r w:rsidR="00887915" w:rsidRPr="00B6608D">
      <w:rPr>
        <w:noProof w:val="0"/>
      </w:rPr>
      <w:fldChar w:fldCharType="begin"/>
    </w:r>
    <w:r w:rsidR="00887915" w:rsidRPr="00B6608D">
      <w:instrText xml:space="preserve"> PAGE   \* MERGEFORMAT </w:instrText>
    </w:r>
    <w:r w:rsidR="00887915" w:rsidRPr="00B6608D">
      <w:rPr>
        <w:noProof w:val="0"/>
      </w:rPr>
      <w:fldChar w:fldCharType="separate"/>
    </w:r>
    <w:r w:rsidR="00887915">
      <w:t>15</w:t>
    </w:r>
    <w:r w:rsidR="00887915" w:rsidRPr="00B6608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29289" w14:textId="6EB20293" w:rsidR="00887915" w:rsidRDefault="00887915" w:rsidP="00204A6F">
    <w:pPr>
      <w:pStyle w:val="Footer"/>
    </w:pPr>
    <w:r>
      <w:br/>
    </w:r>
    <w:r>
      <w:ptab w:relativeTo="margin" w:alignment="center" w:leader="none"/>
    </w:r>
    <w:r>
      <w:fldChar w:fldCharType="begin"/>
    </w:r>
    <w:r>
      <w:instrText xml:space="preserve"> IF</w:instrText>
    </w:r>
    <w:r>
      <w:fldChar w:fldCharType="begin"/>
    </w:r>
    <w:r>
      <w:instrText xml:space="preserve"> STYLEREF "</w:instrText>
    </w:r>
    <w:r w:rsidRPr="00C4123D">
      <w:instrText xml:space="preserve">Cover </w:instrText>
    </w:r>
    <w:r>
      <w:instrText>1</w:instrText>
    </w:r>
    <w:r w:rsidRPr="00C4123D">
      <w:instrText xml:space="preserve"> –</w:instrText>
    </w:r>
    <w:r>
      <w:instrText xml:space="preserve"> Title" </w:instrText>
    </w:r>
    <w:r>
      <w:fldChar w:fldCharType="separate"/>
    </w:r>
    <w:r w:rsidR="009E59F5">
      <w:instrText>Minutes</w:instrText>
    </w:r>
    <w:r>
      <w:fldChar w:fldCharType="end"/>
    </w:r>
    <w:r>
      <w:instrText>&lt;&gt;"Error*""</w:instrText>
    </w:r>
    <w:r>
      <w:fldChar w:fldCharType="begin"/>
    </w:r>
    <w:r>
      <w:instrText xml:space="preserve"> STYLEREF "Cover 1</w:instrText>
    </w:r>
    <w:r w:rsidRPr="00C4123D">
      <w:instrText xml:space="preserve"> –</w:instrText>
    </w:r>
    <w:r>
      <w:instrText xml:space="preserve"> Title" </w:instrText>
    </w:r>
    <w:r>
      <w:fldChar w:fldCharType="separate"/>
    </w:r>
    <w:r w:rsidR="009E59F5">
      <w:instrText>Minutes</w:instrText>
    </w:r>
    <w:r>
      <w:fldChar w:fldCharType="end"/>
    </w:r>
    <w:r>
      <w:instrText>"</w:instrText>
    </w:r>
    <w:r>
      <w:fldChar w:fldCharType="separate"/>
    </w:r>
    <w:r w:rsidR="009E59F5">
      <w:t>Minutes</w:t>
    </w:r>
    <w:r>
      <w:fldChar w:fldCharType="end"/>
    </w:r>
  </w:p>
  <w:p w14:paraId="056C610C" w14:textId="2A0D2B21" w:rsidR="00887915" w:rsidRPr="00204A6F" w:rsidRDefault="00E41C81" w:rsidP="00B6608D">
    <w:pPr>
      <w:pStyle w:val="FooterLine2"/>
    </w:pPr>
    <w:sdt>
      <w:sdtPr>
        <w:alias w:val="CoverDate"/>
        <w:tag w:val="CoverDate"/>
        <w:id w:val="-1555848880"/>
        <w:dataBinding w:xpath="/ns0:ccMap[1]/ns0:ccElement_CoverDate" w:storeItemID="{4B5F67CE-3495-4674-B481-829A7A646387}"/>
        <w:date w:fullDate="2021-03-11T00:00:00Z">
          <w:dateFormat w:val="yyyy-MM-dd"/>
          <w:lid w:val="en-AU"/>
          <w:storeMappedDataAs w:val="dateTime"/>
          <w:calendar w:val="gregorian"/>
        </w:date>
      </w:sdtPr>
      <w:sdtEndPr/>
      <w:sdtContent>
        <w:r w:rsidR="00887915">
          <w:t>2021-03-11</w:t>
        </w:r>
      </w:sdtContent>
    </w:sdt>
    <w:r w:rsidR="00887915">
      <w:ptab w:relativeTo="margin" w:alignment="center" w:leader="none"/>
    </w:r>
    <w:r w:rsidR="00887915">
      <w:fldChar w:fldCharType="begin"/>
    </w:r>
    <w:r w:rsidR="00887915">
      <w:instrText xml:space="preserve"> IF</w:instrText>
    </w:r>
    <w:r w:rsidR="00887915">
      <w:fldChar w:fldCharType="begin"/>
    </w:r>
    <w:r w:rsidR="00887915">
      <w:instrText xml:space="preserve"> STYLEREF "</w:instrText>
    </w:r>
    <w:r w:rsidR="00887915" w:rsidRPr="00C4123D">
      <w:instrText xml:space="preserve">Cover </w:instrText>
    </w:r>
    <w:r w:rsidR="00887915">
      <w:instrText>2</w:instrText>
    </w:r>
    <w:r w:rsidR="00887915" w:rsidRPr="00C4123D">
      <w:instrText xml:space="preserve"> – </w:instrText>
    </w:r>
    <w:r w:rsidR="00887915">
      <w:instrText xml:space="preserve">Subtitle" </w:instrText>
    </w:r>
    <w:r w:rsidR="00887915">
      <w:fldChar w:fldCharType="separate"/>
    </w:r>
    <w:r w:rsidR="009E59F5">
      <w:instrText>Community Advisory Group meeting #4</w:instrText>
    </w:r>
    <w:r w:rsidR="00887915">
      <w:fldChar w:fldCharType="end"/>
    </w:r>
    <w:r w:rsidR="00887915">
      <w:instrText>&lt;&gt;"Error*""</w:instrText>
    </w:r>
    <w:r w:rsidR="00887915">
      <w:fldChar w:fldCharType="begin"/>
    </w:r>
    <w:r w:rsidR="00887915">
      <w:instrText xml:space="preserve"> STYLEREF "Cover 2</w:instrText>
    </w:r>
    <w:r w:rsidR="00887915" w:rsidRPr="00C4123D">
      <w:instrText xml:space="preserve"> – </w:instrText>
    </w:r>
    <w:r w:rsidR="00887915">
      <w:instrText xml:space="preserve">Subtitle" </w:instrText>
    </w:r>
    <w:r w:rsidR="00887915">
      <w:fldChar w:fldCharType="separate"/>
    </w:r>
    <w:r w:rsidR="009E59F5">
      <w:instrText>Community Advisory Group meeting #4</w:instrText>
    </w:r>
    <w:r w:rsidR="00887915">
      <w:fldChar w:fldCharType="end"/>
    </w:r>
    <w:r w:rsidR="00887915">
      <w:instrText>"</w:instrText>
    </w:r>
    <w:r w:rsidR="00887915">
      <w:fldChar w:fldCharType="separate"/>
    </w:r>
    <w:r w:rsidR="009E59F5">
      <w:t>Community Advisory Group meeting #4</w:t>
    </w:r>
    <w:r w:rsidR="00887915">
      <w:fldChar w:fldCharType="end"/>
    </w:r>
    <w:r w:rsidR="00887915">
      <w:ptab w:relativeTo="margin" w:alignment="right" w:leader="none"/>
    </w:r>
    <w:r w:rsidR="00887915">
      <w:t xml:space="preserve">Page </w:t>
    </w:r>
    <w:r w:rsidR="00887915" w:rsidRPr="00B6608D">
      <w:rPr>
        <w:noProof w:val="0"/>
      </w:rPr>
      <w:fldChar w:fldCharType="begin"/>
    </w:r>
    <w:r w:rsidR="00887915" w:rsidRPr="00B6608D">
      <w:instrText xml:space="preserve"> PAGE   \* MERGEFORMAT </w:instrText>
    </w:r>
    <w:r w:rsidR="00887915" w:rsidRPr="00B6608D">
      <w:rPr>
        <w:noProof w:val="0"/>
      </w:rPr>
      <w:fldChar w:fldCharType="separate"/>
    </w:r>
    <w:r w:rsidR="00FC5A49">
      <w:t>6</w:t>
    </w:r>
    <w:r w:rsidR="00887915" w:rsidRPr="00B6608D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D4E07" w14:textId="77777777" w:rsidR="00887915" w:rsidRPr="00572839" w:rsidRDefault="00887915" w:rsidP="00572839">
    <w:pPr>
      <w:pStyle w:val="Footer"/>
      <w:jc w:val="center"/>
    </w:pPr>
    <w:r w:rsidRPr="00572839">
      <w:t>Star of the South Wind Farm Pty Ltd as trustee for the Star of the South Trust (ABN 68 239 717 297)</w:t>
    </w:r>
  </w:p>
  <w:p w14:paraId="61774A9E" w14:textId="77777777" w:rsidR="00887915" w:rsidRPr="00CB5793" w:rsidRDefault="00887915" w:rsidP="00572839">
    <w:pPr>
      <w:pStyle w:val="FooterLine2"/>
      <w:jc w:val="center"/>
      <w:rPr>
        <w:rStyle w:val="CharacterStyle-BaseColour"/>
      </w:rPr>
    </w:pPr>
    <w:r w:rsidRPr="00CB5793">
      <w:rPr>
        <w:rStyle w:val="CharacterStyle-BaseColour"/>
      </w:rPr>
      <w:t>Level 30, 55 Collins St, Melbourne Victoria, 3000 Australia</w:t>
    </w:r>
  </w:p>
  <w:p w14:paraId="387674B4" w14:textId="77777777" w:rsidR="00887915" w:rsidRPr="00CB5793" w:rsidRDefault="00887915" w:rsidP="00572839">
    <w:pPr>
      <w:pStyle w:val="FooterLine2"/>
      <w:jc w:val="center"/>
      <w:rPr>
        <w:rStyle w:val="CharacterStyle-BaseColour"/>
      </w:rPr>
    </w:pPr>
    <w:r w:rsidRPr="00CB5793">
      <w:rPr>
        <w:rStyle w:val="CharacterStyle-BaseColour"/>
      </w:rPr>
      <w:t>Office: +613 9108 4000 | Community: 1800 340 340 | E: info@starofthesouth.com.au | W: starofthesouth.com.au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9C49C" w14:textId="77777777" w:rsidR="00E41C81" w:rsidRDefault="00E41C81" w:rsidP="0036083B">
      <w:pPr>
        <w:spacing w:before="360"/>
      </w:pPr>
      <w:r>
        <w:separator/>
      </w:r>
    </w:p>
  </w:footnote>
  <w:footnote w:type="continuationSeparator" w:id="0">
    <w:p w14:paraId="4C62FA47" w14:textId="77777777" w:rsidR="00E41C81" w:rsidRDefault="00E41C81" w:rsidP="0036083B">
      <w:pPr>
        <w:spacing w:before="360"/>
      </w:pPr>
      <w:r>
        <w:continuationSeparator/>
      </w:r>
    </w:p>
  </w:footnote>
  <w:footnote w:type="continuationNotice" w:id="1">
    <w:p w14:paraId="7FCBFF4F" w14:textId="77777777" w:rsidR="00E41C81" w:rsidRDefault="00E41C81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0A2A6" w14:textId="77777777" w:rsidR="00887915" w:rsidRDefault="00887915">
    <w:pPr>
      <w:pStyle w:val="Header"/>
    </w:pPr>
    <w:r>
      <w:rPr>
        <w:noProof/>
        <w:lang w:val="en-US"/>
      </w:rPr>
      <w:drawing>
        <wp:inline distT="0" distB="0" distL="0" distR="0" wp14:anchorId="0497E0D2" wp14:editId="51987BF4">
          <wp:extent cx="1558800" cy="432000"/>
          <wp:effectExtent l="0" t="0" r="381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80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A5948" w14:textId="77777777" w:rsidR="00887915" w:rsidRPr="00E516C0" w:rsidRDefault="00887915">
    <w:pPr>
      <w:pStyle w:val="Header"/>
    </w:pPr>
    <w:r w:rsidRPr="00E516C0">
      <w:rPr>
        <w:noProof/>
        <w:lang w:val="en-US"/>
      </w:rPr>
      <w:drawing>
        <wp:inline distT="0" distB="0" distL="0" distR="0" wp14:anchorId="61D82B29" wp14:editId="3CFCB6D6">
          <wp:extent cx="1558800" cy="432000"/>
          <wp:effectExtent l="0" t="0" r="3810" b="635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80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2E3C6" w14:textId="79E74C96" w:rsidR="00887915" w:rsidRPr="000D7CAF" w:rsidRDefault="00887915" w:rsidP="001B2E62">
    <w:pPr>
      <w:pStyle w:val="Header"/>
    </w:pPr>
    <w:r>
      <w:rPr>
        <w:noProof/>
        <w:lang w:val="en-US"/>
      </w:rPr>
      <w:drawing>
        <wp:inline distT="0" distB="0" distL="0" distR="0" wp14:anchorId="45FEFBA5" wp14:editId="6208C2DB">
          <wp:extent cx="1558800" cy="432000"/>
          <wp:effectExtent l="0" t="0" r="3810" b="635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80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fldChar w:fldCharType="begin"/>
    </w:r>
    <w:r>
      <w:instrText xml:space="preserve"> IF</w:instrText>
    </w:r>
    <w:r>
      <w:rPr>
        <w:noProof/>
      </w:rPr>
      <w:fldChar w:fldCharType="begin"/>
    </w:r>
    <w:r>
      <w:rPr>
        <w:noProof/>
      </w:rPr>
      <w:instrText xml:space="preserve"> STYLEREF "Cover Title" </w:instrText>
    </w:r>
    <w:r>
      <w:rPr>
        <w:noProof/>
      </w:rPr>
      <w:fldChar w:fldCharType="separate"/>
    </w:r>
    <w:r w:rsidR="004B367A">
      <w:rPr>
        <w:b/>
        <w:bCs/>
        <w:noProof/>
        <w:lang w:val="en-GB"/>
      </w:rPr>
      <w:instrText>Error! Use the Home tab to apply Cover Title to the text that you want to appear here.</w:instrText>
    </w:r>
    <w:r>
      <w:rPr>
        <w:noProof/>
      </w:rPr>
      <w:fldChar w:fldCharType="end"/>
    </w:r>
    <w:r>
      <w:instrText>&lt;&gt;"Error*""</w:instrText>
    </w:r>
    <w:r>
      <w:rPr>
        <w:noProof/>
      </w:rPr>
      <w:fldChar w:fldCharType="begin"/>
    </w:r>
    <w:r>
      <w:rPr>
        <w:noProof/>
      </w:rPr>
      <w:instrText xml:space="preserve"> STYLEREF "Cover Title" </w:instrText>
    </w:r>
    <w:r>
      <w:rPr>
        <w:noProof/>
      </w:rPr>
      <w:fldChar w:fldCharType="separate"/>
    </w:r>
    <w:r>
      <w:rPr>
        <w:noProof/>
      </w:rPr>
      <w:instrText>[Enter title]</w:instrText>
    </w:r>
    <w:r>
      <w:rPr>
        <w:noProof/>
      </w:rPr>
      <w:fldChar w:fldCharType="end"/>
    </w:r>
    <w:r>
      <w:instrText>"</w:instrTex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E"/>
    <w:multiLevelType w:val="singleLevel"/>
    <w:tmpl w:val="153E3D4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242CF1A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70DC0C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D7D2843"/>
    <w:multiLevelType w:val="multilevel"/>
    <w:tmpl w:val="F07663F6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177E85" w:themeColor="text2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177E85" w:themeColor="text2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177E85" w:themeColor="text2"/>
        <w:sz w:val="18"/>
      </w:rPr>
    </w:lvl>
    <w:lvl w:ilvl="3">
      <w:start w:val="1"/>
      <w:numFmt w:val="none"/>
      <w:lvlRestart w:val="0"/>
      <w:suff w:val="nothing"/>
      <w:lvlText w:val="%4"/>
      <w:lvlJc w:val="left"/>
      <w:pPr>
        <w:ind w:left="0" w:firstLine="0"/>
      </w:pPr>
      <w:rPr>
        <w:rFonts w:hint="default"/>
        <w:color w:val="000000" w:themeColor="text1"/>
      </w:rPr>
    </w:lvl>
    <w:lvl w:ilvl="4">
      <w:start w:val="1"/>
      <w:numFmt w:val="none"/>
      <w:lvlRestart w:val="0"/>
      <w:suff w:val="nothing"/>
      <w:lvlText w:val="%5"/>
      <w:lvlJc w:val="left"/>
      <w:pPr>
        <w:ind w:left="0" w:firstLine="0"/>
      </w:pPr>
      <w:rPr>
        <w:rFonts w:hint="default"/>
        <w:color w:val="000000" w:themeColor="text1"/>
      </w:rPr>
    </w:lvl>
    <w:lvl w:ilvl="5">
      <w:start w:val="1"/>
      <w:numFmt w:val="none"/>
      <w:lvlRestart w:val="0"/>
      <w:suff w:val="nothing"/>
      <w:lvlText w:val="%6"/>
      <w:lvlJc w:val="left"/>
      <w:pPr>
        <w:ind w:left="0" w:firstLine="0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4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D144F4E"/>
    <w:multiLevelType w:val="hybridMultilevel"/>
    <w:tmpl w:val="37D0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F4BD6"/>
    <w:multiLevelType w:val="hybridMultilevel"/>
    <w:tmpl w:val="3F644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A24E2"/>
    <w:multiLevelType w:val="hybridMultilevel"/>
    <w:tmpl w:val="E8861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F62E1"/>
    <w:multiLevelType w:val="hybridMultilevel"/>
    <w:tmpl w:val="3A645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205BE"/>
    <w:multiLevelType w:val="multilevel"/>
    <w:tmpl w:val="96FCADC0"/>
    <w:lvl w:ilvl="0">
      <w:start w:val="1"/>
      <w:numFmt w:val="decimal"/>
      <w:pStyle w:val="TableNumbering1"/>
      <w:lvlText w:val="%1"/>
      <w:lvlJc w:val="left"/>
      <w:pPr>
        <w:ind w:left="340" w:hanging="340"/>
      </w:pPr>
      <w:rPr>
        <w:rFonts w:asciiTheme="minorHAnsi" w:hAnsiTheme="minorHAnsi" w:hint="default"/>
      </w:rPr>
    </w:lvl>
    <w:lvl w:ilvl="1">
      <w:start w:val="1"/>
      <w:numFmt w:val="lowerLetter"/>
      <w:pStyle w:val="TableNumbering2"/>
      <w:lvlText w:val="%2"/>
      <w:lvlJc w:val="left"/>
      <w:pPr>
        <w:ind w:left="680" w:hanging="340"/>
      </w:pPr>
      <w:rPr>
        <w:rFonts w:asciiTheme="minorHAnsi" w:hAnsiTheme="minorHAnsi" w:hint="default"/>
      </w:rPr>
    </w:lvl>
    <w:lvl w:ilvl="2">
      <w:start w:val="1"/>
      <w:numFmt w:val="lowerRoman"/>
      <w:pStyle w:val="TableNumbering3"/>
      <w:lvlText w:val="%3"/>
      <w:lvlJc w:val="left"/>
      <w:pPr>
        <w:ind w:left="1021" w:hanging="341"/>
      </w:pPr>
      <w:rPr>
        <w:rFonts w:asciiTheme="minorHAnsi" w:hAnsiTheme="minorHAns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94B3042"/>
    <w:multiLevelType w:val="multilevel"/>
    <w:tmpl w:val="A6C086A4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001A2E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001A2E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001A2E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AAE5204"/>
    <w:multiLevelType w:val="hybridMultilevel"/>
    <w:tmpl w:val="CE4AA2AC"/>
    <w:lvl w:ilvl="0" w:tplc="E8FEE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19"/>
        <w:szCs w:val="19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67ADD"/>
    <w:multiLevelType w:val="multilevel"/>
    <w:tmpl w:val="9E0EFB3E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177E85" w:themeColor="text2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177E85" w:themeColor="text2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177E85" w:themeColor="text2"/>
        <w:sz w:val="22"/>
        <w:szCs w:val="28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1A2E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75CF5E10"/>
    <w:multiLevelType w:val="multilevel"/>
    <w:tmpl w:val="CF4AE8F4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asciiTheme="majorHAnsi" w:hAnsiTheme="majorHAnsi" w:hint="default"/>
        <w:color w:val="177E85" w:themeColor="text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color w:val="61BCD0" w:themeColor="background2"/>
      </w:rPr>
    </w:lvl>
    <w:lvl w:ilvl="2">
      <w:start w:val="1"/>
      <w:numFmt w:val="decimal"/>
      <w:pStyle w:val="Heading3"/>
      <w:lvlText w:val="%1.%2.%3"/>
      <w:lvlJc w:val="left"/>
      <w:pPr>
        <w:ind w:left="1021" w:hanging="1021"/>
      </w:pPr>
      <w:rPr>
        <w:rFonts w:hint="default"/>
        <w:color w:val="001A2E" w:themeColor="accent1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177E85" w:themeColor="text2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177E85" w:themeColor="text2"/>
      </w:rPr>
    </w:lvl>
    <w:lvl w:ilvl="5">
      <w:start w:val="1"/>
      <w:numFmt w:val="decimal"/>
      <w:pStyle w:val="Heading6"/>
      <w:suff w:val="nothing"/>
      <w:lvlText w:val="%4"/>
      <w:lvlJc w:val="left"/>
      <w:pPr>
        <w:ind w:left="0" w:firstLine="0"/>
      </w:pPr>
      <w:rPr>
        <w:rFonts w:asciiTheme="majorHAnsi" w:hAnsiTheme="majorHAnsi" w:hint="default"/>
        <w:color w:val="177E85" w:themeColor="text2"/>
      </w:rPr>
    </w:lvl>
    <w:lvl w:ilvl="6">
      <w:start w:val="1"/>
      <w:numFmt w:val="decimal"/>
      <w:pStyle w:val="BodyNumbering1"/>
      <w:lvlText w:val="%7"/>
      <w:lvlJc w:val="left"/>
      <w:pPr>
        <w:ind w:left="340" w:hanging="340"/>
      </w:pPr>
      <w:rPr>
        <w:rFonts w:hint="default"/>
        <w:color w:val="001A2E" w:themeColor="accent1"/>
      </w:rPr>
    </w:lvl>
    <w:lvl w:ilvl="7">
      <w:start w:val="1"/>
      <w:numFmt w:val="lowerLetter"/>
      <w:pStyle w:val="BodyNumbering2"/>
      <w:lvlText w:val="%8"/>
      <w:lvlJc w:val="left"/>
      <w:pPr>
        <w:ind w:left="680" w:hanging="340"/>
      </w:pPr>
      <w:rPr>
        <w:rFonts w:hint="default"/>
        <w:color w:val="001A2E" w:themeColor="accent1"/>
      </w:rPr>
    </w:lvl>
    <w:lvl w:ilvl="8">
      <w:start w:val="1"/>
      <w:numFmt w:val="lowerRoman"/>
      <w:pStyle w:val="BodyNumbering3"/>
      <w:lvlText w:val="%9"/>
      <w:lvlJc w:val="right"/>
      <w:pPr>
        <w:ind w:left="1021" w:hanging="341"/>
      </w:pPr>
      <w:rPr>
        <w:rFonts w:hint="default"/>
        <w:color w:val="001A2E" w:themeColor="accent1"/>
      </w:rPr>
    </w:lvl>
  </w:abstractNum>
  <w:abstractNum w:abstractNumId="14" w15:restartNumberingAfterBreak="0">
    <w:nsid w:val="772E66E6"/>
    <w:multiLevelType w:val="multilevel"/>
    <w:tmpl w:val="A2CE6502"/>
    <w:lvl w:ilvl="0">
      <w:start w:val="1"/>
      <w:numFmt w:val="upperLetter"/>
      <w:pStyle w:val="Heading7"/>
      <w:lvlText w:val="Appendix %1"/>
      <w:lvlJc w:val="left"/>
      <w:pPr>
        <w:ind w:left="2552" w:hanging="2552"/>
      </w:pPr>
      <w:rPr>
        <w:rFonts w:hint="default"/>
        <w:b w:val="0"/>
        <w:i w:val="0"/>
        <w:color w:val="177E85" w:themeColor="text2"/>
        <w:sz w:val="40"/>
        <w:szCs w:val="36"/>
      </w:rPr>
    </w:lvl>
    <w:lvl w:ilvl="1">
      <w:start w:val="1"/>
      <w:numFmt w:val="decimal"/>
      <w:pStyle w:val="Heading8"/>
      <w:lvlText w:val="%1.%2"/>
      <w:lvlJc w:val="left"/>
      <w:pPr>
        <w:ind w:left="1134" w:hanging="1134"/>
      </w:pPr>
      <w:rPr>
        <w:rFonts w:hint="default"/>
        <w:b w:val="0"/>
        <w:i w:val="0"/>
        <w:color w:val="61BCD0" w:themeColor="background2"/>
        <w:sz w:val="36"/>
        <w:szCs w:val="32"/>
      </w:rPr>
    </w:lvl>
    <w:lvl w:ilvl="2">
      <w:start w:val="1"/>
      <w:numFmt w:val="decimal"/>
      <w:pStyle w:val="Heading9"/>
      <w:lvlText w:val="%1.%2.%3"/>
      <w:lvlJc w:val="left"/>
      <w:pPr>
        <w:ind w:left="1134" w:hanging="1134"/>
      </w:pPr>
      <w:rPr>
        <w:rFonts w:hint="default"/>
        <w:b w:val="0"/>
        <w:i w:val="0"/>
        <w:color w:val="001A2E" w:themeColor="accent1"/>
        <w:sz w:val="32"/>
        <w:szCs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177E85" w:themeColor="text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177E85" w:themeColor="text2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177E85" w:themeColor="text2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001A2E" w:themeColor="accent1"/>
        <w:sz w:val="2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001A2E" w:themeColor="accent1"/>
        <w:sz w:val="22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001A2E" w:themeColor="accent1"/>
        <w:sz w:val="22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3"/>
  </w:num>
  <w:num w:numId="5">
    <w:abstractNumId w:val="14"/>
  </w:num>
  <w:num w:numId="6">
    <w:abstractNumId w:val="4"/>
  </w:num>
  <w:num w:numId="7">
    <w:abstractNumId w:val="2"/>
  </w:num>
  <w:num w:numId="8">
    <w:abstractNumId w:val="1"/>
  </w:num>
  <w:num w:numId="9">
    <w:abstractNumId w:val="0"/>
  </w:num>
  <w:num w:numId="10">
    <w:abstractNumId w:val="3"/>
  </w:num>
  <w:num w:numId="11">
    <w:abstractNumId w:val="10"/>
  </w:num>
  <w:num w:numId="12">
    <w:abstractNumId w:val="9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4"/>
  </w:num>
  <w:num w:numId="20">
    <w:abstractNumId w:val="14"/>
  </w:num>
  <w:num w:numId="21">
    <w:abstractNumId w:val="14"/>
  </w:num>
  <w:num w:numId="22">
    <w:abstractNumId w:val="8"/>
  </w:num>
  <w:num w:numId="23">
    <w:abstractNumId w:val="11"/>
  </w:num>
  <w:num w:numId="24">
    <w:abstractNumId w:val="7"/>
  </w:num>
  <w:num w:numId="25">
    <w:abstractNumId w:val="6"/>
  </w:num>
  <w:num w:numId="26">
    <w:abstractNumId w:val="10"/>
  </w:num>
  <w:num w:numId="27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4D13"/>
    <w:rsid w:val="0000066F"/>
    <w:rsid w:val="00002B5C"/>
    <w:rsid w:val="00003622"/>
    <w:rsid w:val="00013C24"/>
    <w:rsid w:val="00014A01"/>
    <w:rsid w:val="00016F19"/>
    <w:rsid w:val="00017047"/>
    <w:rsid w:val="000207CF"/>
    <w:rsid w:val="00021CEC"/>
    <w:rsid w:val="00023787"/>
    <w:rsid w:val="00025963"/>
    <w:rsid w:val="000267FC"/>
    <w:rsid w:val="00027A10"/>
    <w:rsid w:val="00027AFC"/>
    <w:rsid w:val="00030198"/>
    <w:rsid w:val="000303C6"/>
    <w:rsid w:val="0003047D"/>
    <w:rsid w:val="00035088"/>
    <w:rsid w:val="00036C14"/>
    <w:rsid w:val="00037D07"/>
    <w:rsid w:val="0004094D"/>
    <w:rsid w:val="00044695"/>
    <w:rsid w:val="00045C28"/>
    <w:rsid w:val="0004776D"/>
    <w:rsid w:val="00047F4F"/>
    <w:rsid w:val="00050AF0"/>
    <w:rsid w:val="00053ED4"/>
    <w:rsid w:val="00056A65"/>
    <w:rsid w:val="00060706"/>
    <w:rsid w:val="000639E5"/>
    <w:rsid w:val="00063EED"/>
    <w:rsid w:val="00064639"/>
    <w:rsid w:val="000653C7"/>
    <w:rsid w:val="00065452"/>
    <w:rsid w:val="00070A2B"/>
    <w:rsid w:val="00071A9A"/>
    <w:rsid w:val="00075157"/>
    <w:rsid w:val="0007561D"/>
    <w:rsid w:val="00075D0D"/>
    <w:rsid w:val="0007669C"/>
    <w:rsid w:val="00080123"/>
    <w:rsid w:val="000801AC"/>
    <w:rsid w:val="00081694"/>
    <w:rsid w:val="00081ED6"/>
    <w:rsid w:val="00083077"/>
    <w:rsid w:val="00086335"/>
    <w:rsid w:val="00087408"/>
    <w:rsid w:val="00090AA3"/>
    <w:rsid w:val="00092C0D"/>
    <w:rsid w:val="00093082"/>
    <w:rsid w:val="000934F7"/>
    <w:rsid w:val="00095E7F"/>
    <w:rsid w:val="000A247E"/>
    <w:rsid w:val="000A2DFD"/>
    <w:rsid w:val="000A4DFB"/>
    <w:rsid w:val="000A554C"/>
    <w:rsid w:val="000A5911"/>
    <w:rsid w:val="000A5951"/>
    <w:rsid w:val="000A661C"/>
    <w:rsid w:val="000B585C"/>
    <w:rsid w:val="000B5B9F"/>
    <w:rsid w:val="000B5D48"/>
    <w:rsid w:val="000B7555"/>
    <w:rsid w:val="000C0031"/>
    <w:rsid w:val="000C2020"/>
    <w:rsid w:val="000C2DBD"/>
    <w:rsid w:val="000C3E7B"/>
    <w:rsid w:val="000C4409"/>
    <w:rsid w:val="000C59DE"/>
    <w:rsid w:val="000C5AB3"/>
    <w:rsid w:val="000C6688"/>
    <w:rsid w:val="000C739C"/>
    <w:rsid w:val="000C7A90"/>
    <w:rsid w:val="000D16A5"/>
    <w:rsid w:val="000D255B"/>
    <w:rsid w:val="000D3A6C"/>
    <w:rsid w:val="000D4CE8"/>
    <w:rsid w:val="000D6FA1"/>
    <w:rsid w:val="000D7A29"/>
    <w:rsid w:val="000D7CAF"/>
    <w:rsid w:val="000E0829"/>
    <w:rsid w:val="000E0B71"/>
    <w:rsid w:val="000E0D55"/>
    <w:rsid w:val="000E0DC4"/>
    <w:rsid w:val="000E1DAB"/>
    <w:rsid w:val="000E1F0E"/>
    <w:rsid w:val="000E5D64"/>
    <w:rsid w:val="000F060A"/>
    <w:rsid w:val="000F0A26"/>
    <w:rsid w:val="000F0CDA"/>
    <w:rsid w:val="000F2147"/>
    <w:rsid w:val="000F2552"/>
    <w:rsid w:val="000F27CC"/>
    <w:rsid w:val="000F2A6C"/>
    <w:rsid w:val="000F3515"/>
    <w:rsid w:val="000F3E55"/>
    <w:rsid w:val="000F42C0"/>
    <w:rsid w:val="000F43BE"/>
    <w:rsid w:val="000F5477"/>
    <w:rsid w:val="000F5CD8"/>
    <w:rsid w:val="000F6123"/>
    <w:rsid w:val="000F65AF"/>
    <w:rsid w:val="001028DC"/>
    <w:rsid w:val="00103580"/>
    <w:rsid w:val="00103A4A"/>
    <w:rsid w:val="001078E8"/>
    <w:rsid w:val="00111EAA"/>
    <w:rsid w:val="001130DB"/>
    <w:rsid w:val="00114DD9"/>
    <w:rsid w:val="001152EA"/>
    <w:rsid w:val="0011570F"/>
    <w:rsid w:val="00116DDF"/>
    <w:rsid w:val="00117B0A"/>
    <w:rsid w:val="00120813"/>
    <w:rsid w:val="00120DF1"/>
    <w:rsid w:val="00122FCC"/>
    <w:rsid w:val="00123162"/>
    <w:rsid w:val="001234E9"/>
    <w:rsid w:val="00124A1C"/>
    <w:rsid w:val="0012791D"/>
    <w:rsid w:val="001320D7"/>
    <w:rsid w:val="0013218F"/>
    <w:rsid w:val="001331C9"/>
    <w:rsid w:val="001352E2"/>
    <w:rsid w:val="00141296"/>
    <w:rsid w:val="00142291"/>
    <w:rsid w:val="001432E2"/>
    <w:rsid w:val="00144BBA"/>
    <w:rsid w:val="00145593"/>
    <w:rsid w:val="001472CB"/>
    <w:rsid w:val="00147E56"/>
    <w:rsid w:val="00150F46"/>
    <w:rsid w:val="00153351"/>
    <w:rsid w:val="00153CF5"/>
    <w:rsid w:val="00154CBB"/>
    <w:rsid w:val="00154D7C"/>
    <w:rsid w:val="001562F5"/>
    <w:rsid w:val="001574D4"/>
    <w:rsid w:val="00157ECB"/>
    <w:rsid w:val="001618C4"/>
    <w:rsid w:val="0016224B"/>
    <w:rsid w:val="00163CED"/>
    <w:rsid w:val="00165205"/>
    <w:rsid w:val="001668AB"/>
    <w:rsid w:val="00172168"/>
    <w:rsid w:val="00172886"/>
    <w:rsid w:val="00173811"/>
    <w:rsid w:val="00174C76"/>
    <w:rsid w:val="00174E12"/>
    <w:rsid w:val="00175B24"/>
    <w:rsid w:val="001775A3"/>
    <w:rsid w:val="00181925"/>
    <w:rsid w:val="00181A7E"/>
    <w:rsid w:val="001839A1"/>
    <w:rsid w:val="00186FB1"/>
    <w:rsid w:val="00192972"/>
    <w:rsid w:val="00192F51"/>
    <w:rsid w:val="0019472B"/>
    <w:rsid w:val="0019593B"/>
    <w:rsid w:val="00196EC8"/>
    <w:rsid w:val="001976D2"/>
    <w:rsid w:val="00197EFB"/>
    <w:rsid w:val="001A181E"/>
    <w:rsid w:val="001A284A"/>
    <w:rsid w:val="001A3181"/>
    <w:rsid w:val="001A4CC3"/>
    <w:rsid w:val="001A75E1"/>
    <w:rsid w:val="001A76AF"/>
    <w:rsid w:val="001B2E62"/>
    <w:rsid w:val="001B30F7"/>
    <w:rsid w:val="001B4565"/>
    <w:rsid w:val="001B515C"/>
    <w:rsid w:val="001B7703"/>
    <w:rsid w:val="001C1A26"/>
    <w:rsid w:val="001C1E5B"/>
    <w:rsid w:val="001C31E6"/>
    <w:rsid w:val="001C45FF"/>
    <w:rsid w:val="001C5EC2"/>
    <w:rsid w:val="001C6171"/>
    <w:rsid w:val="001D15FC"/>
    <w:rsid w:val="001D25DA"/>
    <w:rsid w:val="001D3B17"/>
    <w:rsid w:val="001D4A99"/>
    <w:rsid w:val="001D5299"/>
    <w:rsid w:val="001D5F37"/>
    <w:rsid w:val="001D6464"/>
    <w:rsid w:val="001D6F2D"/>
    <w:rsid w:val="001E013A"/>
    <w:rsid w:val="001E11E4"/>
    <w:rsid w:val="001E2899"/>
    <w:rsid w:val="001E2ADE"/>
    <w:rsid w:val="001E4DEF"/>
    <w:rsid w:val="001E7FC7"/>
    <w:rsid w:val="001F1C5C"/>
    <w:rsid w:val="001F38E8"/>
    <w:rsid w:val="001F3D3D"/>
    <w:rsid w:val="001F3F88"/>
    <w:rsid w:val="001F571B"/>
    <w:rsid w:val="001F64AB"/>
    <w:rsid w:val="001F6DF9"/>
    <w:rsid w:val="001F76EB"/>
    <w:rsid w:val="002021BF"/>
    <w:rsid w:val="00204A6F"/>
    <w:rsid w:val="00204EE2"/>
    <w:rsid w:val="00205D3C"/>
    <w:rsid w:val="00207206"/>
    <w:rsid w:val="0020772C"/>
    <w:rsid w:val="00207FB7"/>
    <w:rsid w:val="00211642"/>
    <w:rsid w:val="002125C6"/>
    <w:rsid w:val="00212BA8"/>
    <w:rsid w:val="00213233"/>
    <w:rsid w:val="00213EDF"/>
    <w:rsid w:val="00217987"/>
    <w:rsid w:val="00220CDD"/>
    <w:rsid w:val="00222DEB"/>
    <w:rsid w:val="00224E65"/>
    <w:rsid w:val="00230CF8"/>
    <w:rsid w:val="00231721"/>
    <w:rsid w:val="002331E5"/>
    <w:rsid w:val="00236DE0"/>
    <w:rsid w:val="00237A77"/>
    <w:rsid w:val="0024199C"/>
    <w:rsid w:val="0024419D"/>
    <w:rsid w:val="00244417"/>
    <w:rsid w:val="0024669A"/>
    <w:rsid w:val="00247065"/>
    <w:rsid w:val="002500AE"/>
    <w:rsid w:val="0025023D"/>
    <w:rsid w:val="00253B4A"/>
    <w:rsid w:val="0025542C"/>
    <w:rsid w:val="002561AD"/>
    <w:rsid w:val="0025787E"/>
    <w:rsid w:val="002609FD"/>
    <w:rsid w:val="00261F88"/>
    <w:rsid w:val="00264A17"/>
    <w:rsid w:val="00265073"/>
    <w:rsid w:val="00267445"/>
    <w:rsid w:val="0026757E"/>
    <w:rsid w:val="00270371"/>
    <w:rsid w:val="0027245C"/>
    <w:rsid w:val="00274AEE"/>
    <w:rsid w:val="00277ABE"/>
    <w:rsid w:val="00277AF5"/>
    <w:rsid w:val="002811F9"/>
    <w:rsid w:val="00281BBF"/>
    <w:rsid w:val="00282B57"/>
    <w:rsid w:val="00283B87"/>
    <w:rsid w:val="002867A7"/>
    <w:rsid w:val="00292D2A"/>
    <w:rsid w:val="0029345C"/>
    <w:rsid w:val="00294420"/>
    <w:rsid w:val="00294914"/>
    <w:rsid w:val="0029614E"/>
    <w:rsid w:val="002A007D"/>
    <w:rsid w:val="002A05B1"/>
    <w:rsid w:val="002A4AF1"/>
    <w:rsid w:val="002B1671"/>
    <w:rsid w:val="002B282F"/>
    <w:rsid w:val="002B488F"/>
    <w:rsid w:val="002B4B77"/>
    <w:rsid w:val="002B65E9"/>
    <w:rsid w:val="002B6EF0"/>
    <w:rsid w:val="002B78BB"/>
    <w:rsid w:val="002C1713"/>
    <w:rsid w:val="002C2990"/>
    <w:rsid w:val="002C555F"/>
    <w:rsid w:val="002C57BC"/>
    <w:rsid w:val="002D1CB1"/>
    <w:rsid w:val="002D2130"/>
    <w:rsid w:val="002D22B9"/>
    <w:rsid w:val="002D310F"/>
    <w:rsid w:val="002D3A61"/>
    <w:rsid w:val="002D6BA2"/>
    <w:rsid w:val="002E0392"/>
    <w:rsid w:val="002E0987"/>
    <w:rsid w:val="002E1065"/>
    <w:rsid w:val="002E2BC7"/>
    <w:rsid w:val="002E2BF8"/>
    <w:rsid w:val="002E2FC9"/>
    <w:rsid w:val="002E3267"/>
    <w:rsid w:val="002E3E20"/>
    <w:rsid w:val="002E47F4"/>
    <w:rsid w:val="002E4C32"/>
    <w:rsid w:val="002E6F57"/>
    <w:rsid w:val="002F098F"/>
    <w:rsid w:val="002F12AE"/>
    <w:rsid w:val="002F160A"/>
    <w:rsid w:val="002F1FFE"/>
    <w:rsid w:val="002F2808"/>
    <w:rsid w:val="002F30E8"/>
    <w:rsid w:val="002F4504"/>
    <w:rsid w:val="002F4826"/>
    <w:rsid w:val="00302352"/>
    <w:rsid w:val="00302B94"/>
    <w:rsid w:val="00302F49"/>
    <w:rsid w:val="00304ADE"/>
    <w:rsid w:val="00305B07"/>
    <w:rsid w:val="00307D85"/>
    <w:rsid w:val="003103FD"/>
    <w:rsid w:val="003108F5"/>
    <w:rsid w:val="003109B3"/>
    <w:rsid w:val="00310D3F"/>
    <w:rsid w:val="00312040"/>
    <w:rsid w:val="0031364F"/>
    <w:rsid w:val="00313C80"/>
    <w:rsid w:val="00315FBA"/>
    <w:rsid w:val="00316C16"/>
    <w:rsid w:val="00320991"/>
    <w:rsid w:val="00320D25"/>
    <w:rsid w:val="00321B47"/>
    <w:rsid w:val="00323E9D"/>
    <w:rsid w:val="0032592C"/>
    <w:rsid w:val="00331C10"/>
    <w:rsid w:val="00333151"/>
    <w:rsid w:val="0033435B"/>
    <w:rsid w:val="00335809"/>
    <w:rsid w:val="003365C1"/>
    <w:rsid w:val="0033751A"/>
    <w:rsid w:val="00340835"/>
    <w:rsid w:val="00341E0F"/>
    <w:rsid w:val="00344BFD"/>
    <w:rsid w:val="003461B7"/>
    <w:rsid w:val="003476C0"/>
    <w:rsid w:val="003504E7"/>
    <w:rsid w:val="003524A6"/>
    <w:rsid w:val="00352AA4"/>
    <w:rsid w:val="00353BBB"/>
    <w:rsid w:val="003547C0"/>
    <w:rsid w:val="00355BCD"/>
    <w:rsid w:val="00355C68"/>
    <w:rsid w:val="00355FA4"/>
    <w:rsid w:val="003565B0"/>
    <w:rsid w:val="00356F63"/>
    <w:rsid w:val="003602D7"/>
    <w:rsid w:val="0036083B"/>
    <w:rsid w:val="00360B53"/>
    <w:rsid w:val="003634E5"/>
    <w:rsid w:val="0036633D"/>
    <w:rsid w:val="00367668"/>
    <w:rsid w:val="00367B9F"/>
    <w:rsid w:val="00370C55"/>
    <w:rsid w:val="003727C6"/>
    <w:rsid w:val="003759DA"/>
    <w:rsid w:val="00376061"/>
    <w:rsid w:val="0037677C"/>
    <w:rsid w:val="00377F14"/>
    <w:rsid w:val="00380F3F"/>
    <w:rsid w:val="00383BEB"/>
    <w:rsid w:val="00386FC1"/>
    <w:rsid w:val="00390A09"/>
    <w:rsid w:val="00390E2D"/>
    <w:rsid w:val="00393047"/>
    <w:rsid w:val="0039754E"/>
    <w:rsid w:val="003975FE"/>
    <w:rsid w:val="003A004E"/>
    <w:rsid w:val="003A3039"/>
    <w:rsid w:val="003A3A68"/>
    <w:rsid w:val="003A5B3B"/>
    <w:rsid w:val="003B1121"/>
    <w:rsid w:val="003B21EE"/>
    <w:rsid w:val="003B2660"/>
    <w:rsid w:val="003B34B4"/>
    <w:rsid w:val="003B6648"/>
    <w:rsid w:val="003C1A84"/>
    <w:rsid w:val="003C288F"/>
    <w:rsid w:val="003C299F"/>
    <w:rsid w:val="003C4F9D"/>
    <w:rsid w:val="003C5558"/>
    <w:rsid w:val="003C69CA"/>
    <w:rsid w:val="003C7558"/>
    <w:rsid w:val="003D10B7"/>
    <w:rsid w:val="003D266F"/>
    <w:rsid w:val="003D303F"/>
    <w:rsid w:val="003D5163"/>
    <w:rsid w:val="003D58A0"/>
    <w:rsid w:val="003D71C8"/>
    <w:rsid w:val="003D7E5A"/>
    <w:rsid w:val="003D7F9A"/>
    <w:rsid w:val="003E1380"/>
    <w:rsid w:val="003E15AE"/>
    <w:rsid w:val="003E1CBD"/>
    <w:rsid w:val="003E78E8"/>
    <w:rsid w:val="003F1650"/>
    <w:rsid w:val="003F19CD"/>
    <w:rsid w:val="003F1CA7"/>
    <w:rsid w:val="003F420F"/>
    <w:rsid w:val="003F47AB"/>
    <w:rsid w:val="003F6A1C"/>
    <w:rsid w:val="003F7E5E"/>
    <w:rsid w:val="00402D0A"/>
    <w:rsid w:val="00402D84"/>
    <w:rsid w:val="0040469E"/>
    <w:rsid w:val="00405331"/>
    <w:rsid w:val="00406CA3"/>
    <w:rsid w:val="00406CDC"/>
    <w:rsid w:val="00411774"/>
    <w:rsid w:val="0041206A"/>
    <w:rsid w:val="004152F1"/>
    <w:rsid w:val="00417616"/>
    <w:rsid w:val="0042028C"/>
    <w:rsid w:val="0042310B"/>
    <w:rsid w:val="0042337D"/>
    <w:rsid w:val="004242AE"/>
    <w:rsid w:val="00424A7C"/>
    <w:rsid w:val="004257FC"/>
    <w:rsid w:val="00426DFE"/>
    <w:rsid w:val="00432957"/>
    <w:rsid w:val="00443EA8"/>
    <w:rsid w:val="00444EF7"/>
    <w:rsid w:val="00445489"/>
    <w:rsid w:val="004466F3"/>
    <w:rsid w:val="00446849"/>
    <w:rsid w:val="00446F27"/>
    <w:rsid w:val="00446F35"/>
    <w:rsid w:val="0044779F"/>
    <w:rsid w:val="00452575"/>
    <w:rsid w:val="00455F4F"/>
    <w:rsid w:val="00456204"/>
    <w:rsid w:val="00457498"/>
    <w:rsid w:val="00457CD2"/>
    <w:rsid w:val="00462270"/>
    <w:rsid w:val="00463E1E"/>
    <w:rsid w:val="00464C87"/>
    <w:rsid w:val="004655E6"/>
    <w:rsid w:val="0046681A"/>
    <w:rsid w:val="004700A2"/>
    <w:rsid w:val="004733D1"/>
    <w:rsid w:val="0047403B"/>
    <w:rsid w:val="00474B1A"/>
    <w:rsid w:val="00477850"/>
    <w:rsid w:val="00477E3F"/>
    <w:rsid w:val="00483363"/>
    <w:rsid w:val="004837F4"/>
    <w:rsid w:val="00483C20"/>
    <w:rsid w:val="00485503"/>
    <w:rsid w:val="0048580D"/>
    <w:rsid w:val="00485C9D"/>
    <w:rsid w:val="00486F0E"/>
    <w:rsid w:val="00487846"/>
    <w:rsid w:val="004934E3"/>
    <w:rsid w:val="00495B17"/>
    <w:rsid w:val="00497842"/>
    <w:rsid w:val="004A1537"/>
    <w:rsid w:val="004A1755"/>
    <w:rsid w:val="004A1A93"/>
    <w:rsid w:val="004A25A9"/>
    <w:rsid w:val="004A32BF"/>
    <w:rsid w:val="004A37B0"/>
    <w:rsid w:val="004A505C"/>
    <w:rsid w:val="004A55F8"/>
    <w:rsid w:val="004A71F6"/>
    <w:rsid w:val="004A7EF9"/>
    <w:rsid w:val="004B02C2"/>
    <w:rsid w:val="004B367A"/>
    <w:rsid w:val="004B4494"/>
    <w:rsid w:val="004B5969"/>
    <w:rsid w:val="004B6535"/>
    <w:rsid w:val="004B6B78"/>
    <w:rsid w:val="004B6C06"/>
    <w:rsid w:val="004B7B74"/>
    <w:rsid w:val="004C02F1"/>
    <w:rsid w:val="004C1CD1"/>
    <w:rsid w:val="004C3157"/>
    <w:rsid w:val="004C3C0E"/>
    <w:rsid w:val="004C5028"/>
    <w:rsid w:val="004C6EBF"/>
    <w:rsid w:val="004C72D8"/>
    <w:rsid w:val="004C7931"/>
    <w:rsid w:val="004D49E7"/>
    <w:rsid w:val="004D5078"/>
    <w:rsid w:val="004D51DA"/>
    <w:rsid w:val="004D56AE"/>
    <w:rsid w:val="004D5DF5"/>
    <w:rsid w:val="004D7600"/>
    <w:rsid w:val="004E3A1F"/>
    <w:rsid w:val="004E593B"/>
    <w:rsid w:val="004F6FF0"/>
    <w:rsid w:val="004F752A"/>
    <w:rsid w:val="004F7D42"/>
    <w:rsid w:val="005008FB"/>
    <w:rsid w:val="00501622"/>
    <w:rsid w:val="005023BD"/>
    <w:rsid w:val="0050448D"/>
    <w:rsid w:val="00504BC3"/>
    <w:rsid w:val="00505DE8"/>
    <w:rsid w:val="00506AF3"/>
    <w:rsid w:val="00507661"/>
    <w:rsid w:val="00512E76"/>
    <w:rsid w:val="00514AD3"/>
    <w:rsid w:val="00514F08"/>
    <w:rsid w:val="005151D9"/>
    <w:rsid w:val="0051542F"/>
    <w:rsid w:val="00517673"/>
    <w:rsid w:val="005210AD"/>
    <w:rsid w:val="00521453"/>
    <w:rsid w:val="005217F5"/>
    <w:rsid w:val="00522A16"/>
    <w:rsid w:val="00523E7A"/>
    <w:rsid w:val="005248A1"/>
    <w:rsid w:val="00526B45"/>
    <w:rsid w:val="00526CCC"/>
    <w:rsid w:val="00530CE8"/>
    <w:rsid w:val="0053215A"/>
    <w:rsid w:val="00533A6E"/>
    <w:rsid w:val="00541C86"/>
    <w:rsid w:val="00541CA7"/>
    <w:rsid w:val="005437A0"/>
    <w:rsid w:val="005445C3"/>
    <w:rsid w:val="0054639F"/>
    <w:rsid w:val="005469E6"/>
    <w:rsid w:val="00546B28"/>
    <w:rsid w:val="00546C0D"/>
    <w:rsid w:val="005479BA"/>
    <w:rsid w:val="005502DF"/>
    <w:rsid w:val="0055118E"/>
    <w:rsid w:val="00553022"/>
    <w:rsid w:val="00560C70"/>
    <w:rsid w:val="0056128E"/>
    <w:rsid w:val="00561EE9"/>
    <w:rsid w:val="00562578"/>
    <w:rsid w:val="00564ED5"/>
    <w:rsid w:val="0056595B"/>
    <w:rsid w:val="005667A7"/>
    <w:rsid w:val="005726F5"/>
    <w:rsid w:val="00572839"/>
    <w:rsid w:val="00574769"/>
    <w:rsid w:val="005752D5"/>
    <w:rsid w:val="005769EB"/>
    <w:rsid w:val="00576DB7"/>
    <w:rsid w:val="00577E17"/>
    <w:rsid w:val="005804B5"/>
    <w:rsid w:val="005816A0"/>
    <w:rsid w:val="0058235E"/>
    <w:rsid w:val="00582882"/>
    <w:rsid w:val="0058367C"/>
    <w:rsid w:val="00584114"/>
    <w:rsid w:val="0058559E"/>
    <w:rsid w:val="00586DC3"/>
    <w:rsid w:val="0059004B"/>
    <w:rsid w:val="00591C81"/>
    <w:rsid w:val="00593AA0"/>
    <w:rsid w:val="00593B97"/>
    <w:rsid w:val="0059442A"/>
    <w:rsid w:val="0059670F"/>
    <w:rsid w:val="0059789D"/>
    <w:rsid w:val="00597F60"/>
    <w:rsid w:val="005A14CE"/>
    <w:rsid w:val="005A1F81"/>
    <w:rsid w:val="005A207D"/>
    <w:rsid w:val="005A252A"/>
    <w:rsid w:val="005A3C3A"/>
    <w:rsid w:val="005A3E8C"/>
    <w:rsid w:val="005A4ABD"/>
    <w:rsid w:val="005A4F3A"/>
    <w:rsid w:val="005A52E2"/>
    <w:rsid w:val="005A70AD"/>
    <w:rsid w:val="005B0F2A"/>
    <w:rsid w:val="005B17F6"/>
    <w:rsid w:val="005B1AB0"/>
    <w:rsid w:val="005B4698"/>
    <w:rsid w:val="005B4A00"/>
    <w:rsid w:val="005C0108"/>
    <w:rsid w:val="005C0ABF"/>
    <w:rsid w:val="005C2F2C"/>
    <w:rsid w:val="005C3AB9"/>
    <w:rsid w:val="005C40D6"/>
    <w:rsid w:val="005C44B4"/>
    <w:rsid w:val="005C50AF"/>
    <w:rsid w:val="005C65BD"/>
    <w:rsid w:val="005D0C80"/>
    <w:rsid w:val="005D0F2D"/>
    <w:rsid w:val="005D1374"/>
    <w:rsid w:val="005D1392"/>
    <w:rsid w:val="005D2394"/>
    <w:rsid w:val="005D4B62"/>
    <w:rsid w:val="005D57B1"/>
    <w:rsid w:val="005D6F64"/>
    <w:rsid w:val="005E1010"/>
    <w:rsid w:val="005E3F1B"/>
    <w:rsid w:val="005E4091"/>
    <w:rsid w:val="005E4B51"/>
    <w:rsid w:val="005F0552"/>
    <w:rsid w:val="005F06E7"/>
    <w:rsid w:val="005F21D1"/>
    <w:rsid w:val="005F4F6C"/>
    <w:rsid w:val="0060166E"/>
    <w:rsid w:val="00602630"/>
    <w:rsid w:val="00602D49"/>
    <w:rsid w:val="006032EB"/>
    <w:rsid w:val="00603A97"/>
    <w:rsid w:val="006041BF"/>
    <w:rsid w:val="0060421B"/>
    <w:rsid w:val="00606192"/>
    <w:rsid w:val="00606B19"/>
    <w:rsid w:val="006110CD"/>
    <w:rsid w:val="00615C9A"/>
    <w:rsid w:val="006162DA"/>
    <w:rsid w:val="00616446"/>
    <w:rsid w:val="006165E2"/>
    <w:rsid w:val="006174CB"/>
    <w:rsid w:val="00617D69"/>
    <w:rsid w:val="00620023"/>
    <w:rsid w:val="00622B87"/>
    <w:rsid w:val="006234D0"/>
    <w:rsid w:val="00623BED"/>
    <w:rsid w:val="006274A2"/>
    <w:rsid w:val="00632948"/>
    <w:rsid w:val="00634A6C"/>
    <w:rsid w:val="00635CCF"/>
    <w:rsid w:val="00637CBC"/>
    <w:rsid w:val="00641308"/>
    <w:rsid w:val="0064197D"/>
    <w:rsid w:val="00644D15"/>
    <w:rsid w:val="00646BE7"/>
    <w:rsid w:val="00646ECA"/>
    <w:rsid w:val="006515EA"/>
    <w:rsid w:val="006524A6"/>
    <w:rsid w:val="00653D67"/>
    <w:rsid w:val="00654459"/>
    <w:rsid w:val="006557F2"/>
    <w:rsid w:val="00655CD5"/>
    <w:rsid w:val="0065700B"/>
    <w:rsid w:val="006607AB"/>
    <w:rsid w:val="006631EA"/>
    <w:rsid w:val="00663DFD"/>
    <w:rsid w:val="00663F1B"/>
    <w:rsid w:val="0066494C"/>
    <w:rsid w:val="00664BB6"/>
    <w:rsid w:val="00665069"/>
    <w:rsid w:val="0066659B"/>
    <w:rsid w:val="00667E68"/>
    <w:rsid w:val="006706F1"/>
    <w:rsid w:val="00671047"/>
    <w:rsid w:val="0067178E"/>
    <w:rsid w:val="006742C7"/>
    <w:rsid w:val="006765F2"/>
    <w:rsid w:val="00676B74"/>
    <w:rsid w:val="00681821"/>
    <w:rsid w:val="0068311F"/>
    <w:rsid w:val="00683B47"/>
    <w:rsid w:val="00685655"/>
    <w:rsid w:val="006873EF"/>
    <w:rsid w:val="0069118A"/>
    <w:rsid w:val="00691E3B"/>
    <w:rsid w:val="006920C8"/>
    <w:rsid w:val="006953AF"/>
    <w:rsid w:val="006A000F"/>
    <w:rsid w:val="006A39BE"/>
    <w:rsid w:val="006A55C0"/>
    <w:rsid w:val="006A5BC5"/>
    <w:rsid w:val="006A616C"/>
    <w:rsid w:val="006A76CA"/>
    <w:rsid w:val="006B113C"/>
    <w:rsid w:val="006B310A"/>
    <w:rsid w:val="006B3813"/>
    <w:rsid w:val="006B475B"/>
    <w:rsid w:val="006B4EBB"/>
    <w:rsid w:val="006B5506"/>
    <w:rsid w:val="006B5C72"/>
    <w:rsid w:val="006C0F69"/>
    <w:rsid w:val="006C3C2E"/>
    <w:rsid w:val="006C6A18"/>
    <w:rsid w:val="006C6A97"/>
    <w:rsid w:val="006D1070"/>
    <w:rsid w:val="006D1AD8"/>
    <w:rsid w:val="006D28B3"/>
    <w:rsid w:val="006D2A06"/>
    <w:rsid w:val="006D4677"/>
    <w:rsid w:val="006D4E71"/>
    <w:rsid w:val="006D745A"/>
    <w:rsid w:val="006E1AA6"/>
    <w:rsid w:val="006E2B12"/>
    <w:rsid w:val="006E3512"/>
    <w:rsid w:val="006E6FF6"/>
    <w:rsid w:val="006E7C63"/>
    <w:rsid w:val="006F609D"/>
    <w:rsid w:val="006F7967"/>
    <w:rsid w:val="00700B42"/>
    <w:rsid w:val="00702EE7"/>
    <w:rsid w:val="00702F7E"/>
    <w:rsid w:val="0070496E"/>
    <w:rsid w:val="00710DFB"/>
    <w:rsid w:val="00711873"/>
    <w:rsid w:val="00711895"/>
    <w:rsid w:val="00715BAA"/>
    <w:rsid w:val="00715D87"/>
    <w:rsid w:val="0072195F"/>
    <w:rsid w:val="00721A8F"/>
    <w:rsid w:val="007220A5"/>
    <w:rsid w:val="007234F3"/>
    <w:rsid w:val="00723795"/>
    <w:rsid w:val="00725095"/>
    <w:rsid w:val="00725229"/>
    <w:rsid w:val="00725997"/>
    <w:rsid w:val="007310BC"/>
    <w:rsid w:val="007337C3"/>
    <w:rsid w:val="0073536E"/>
    <w:rsid w:val="007355DF"/>
    <w:rsid w:val="00737B99"/>
    <w:rsid w:val="00737CD5"/>
    <w:rsid w:val="00741815"/>
    <w:rsid w:val="00741C47"/>
    <w:rsid w:val="00742CD1"/>
    <w:rsid w:val="00743499"/>
    <w:rsid w:val="00743987"/>
    <w:rsid w:val="00745BB3"/>
    <w:rsid w:val="00746949"/>
    <w:rsid w:val="00750425"/>
    <w:rsid w:val="00756AC8"/>
    <w:rsid w:val="00757A55"/>
    <w:rsid w:val="00757D65"/>
    <w:rsid w:val="007606DC"/>
    <w:rsid w:val="00761A4B"/>
    <w:rsid w:val="00762276"/>
    <w:rsid w:val="007623E1"/>
    <w:rsid w:val="007638DA"/>
    <w:rsid w:val="00763BE2"/>
    <w:rsid w:val="0076637A"/>
    <w:rsid w:val="00766DD9"/>
    <w:rsid w:val="007704B8"/>
    <w:rsid w:val="00770981"/>
    <w:rsid w:val="00771FF4"/>
    <w:rsid w:val="00773BAC"/>
    <w:rsid w:val="007767A6"/>
    <w:rsid w:val="00780259"/>
    <w:rsid w:val="00780C3F"/>
    <w:rsid w:val="00780E00"/>
    <w:rsid w:val="007830DB"/>
    <w:rsid w:val="007838AF"/>
    <w:rsid w:val="0079057C"/>
    <w:rsid w:val="007913F5"/>
    <w:rsid w:val="007919A5"/>
    <w:rsid w:val="007931FE"/>
    <w:rsid w:val="007935CB"/>
    <w:rsid w:val="00793760"/>
    <w:rsid w:val="00793BE0"/>
    <w:rsid w:val="007957C3"/>
    <w:rsid w:val="00796C56"/>
    <w:rsid w:val="007A0505"/>
    <w:rsid w:val="007A4768"/>
    <w:rsid w:val="007A4B3B"/>
    <w:rsid w:val="007A63FE"/>
    <w:rsid w:val="007A6909"/>
    <w:rsid w:val="007A708E"/>
    <w:rsid w:val="007B1248"/>
    <w:rsid w:val="007B127D"/>
    <w:rsid w:val="007B1C66"/>
    <w:rsid w:val="007B2903"/>
    <w:rsid w:val="007B35DB"/>
    <w:rsid w:val="007B40F8"/>
    <w:rsid w:val="007B5A40"/>
    <w:rsid w:val="007B76AD"/>
    <w:rsid w:val="007C1E29"/>
    <w:rsid w:val="007C20B1"/>
    <w:rsid w:val="007C45F9"/>
    <w:rsid w:val="007C4D71"/>
    <w:rsid w:val="007C5544"/>
    <w:rsid w:val="007C6764"/>
    <w:rsid w:val="007D167B"/>
    <w:rsid w:val="007E1530"/>
    <w:rsid w:val="007E157D"/>
    <w:rsid w:val="007E1B02"/>
    <w:rsid w:val="007E2E9D"/>
    <w:rsid w:val="007E312F"/>
    <w:rsid w:val="007E343E"/>
    <w:rsid w:val="007E6CAC"/>
    <w:rsid w:val="007E7440"/>
    <w:rsid w:val="007F008C"/>
    <w:rsid w:val="007F13D0"/>
    <w:rsid w:val="007F2668"/>
    <w:rsid w:val="007F5380"/>
    <w:rsid w:val="007F7872"/>
    <w:rsid w:val="00800505"/>
    <w:rsid w:val="0080058C"/>
    <w:rsid w:val="00801F81"/>
    <w:rsid w:val="00804DC5"/>
    <w:rsid w:val="00805068"/>
    <w:rsid w:val="00805A32"/>
    <w:rsid w:val="008067F1"/>
    <w:rsid w:val="00807365"/>
    <w:rsid w:val="0081374A"/>
    <w:rsid w:val="008150C4"/>
    <w:rsid w:val="00815685"/>
    <w:rsid w:val="00815F41"/>
    <w:rsid w:val="00815FCD"/>
    <w:rsid w:val="008170C3"/>
    <w:rsid w:val="00817212"/>
    <w:rsid w:val="008205F9"/>
    <w:rsid w:val="008206F9"/>
    <w:rsid w:val="008207E8"/>
    <w:rsid w:val="008213EB"/>
    <w:rsid w:val="00821F0A"/>
    <w:rsid w:val="00824E4B"/>
    <w:rsid w:val="00825B8D"/>
    <w:rsid w:val="008277B6"/>
    <w:rsid w:val="00830076"/>
    <w:rsid w:val="008300D1"/>
    <w:rsid w:val="00833E91"/>
    <w:rsid w:val="00835370"/>
    <w:rsid w:val="0083670B"/>
    <w:rsid w:val="00836EA3"/>
    <w:rsid w:val="00837B57"/>
    <w:rsid w:val="0084174D"/>
    <w:rsid w:val="0084205A"/>
    <w:rsid w:val="0084307D"/>
    <w:rsid w:val="00845449"/>
    <w:rsid w:val="00845E49"/>
    <w:rsid w:val="0084698F"/>
    <w:rsid w:val="00851BB7"/>
    <w:rsid w:val="0085261C"/>
    <w:rsid w:val="00853623"/>
    <w:rsid w:val="00853679"/>
    <w:rsid w:val="00853807"/>
    <w:rsid w:val="00854A89"/>
    <w:rsid w:val="00855449"/>
    <w:rsid w:val="00863238"/>
    <w:rsid w:val="008632CB"/>
    <w:rsid w:val="00864B28"/>
    <w:rsid w:val="00864C2A"/>
    <w:rsid w:val="00866EAC"/>
    <w:rsid w:val="00867B63"/>
    <w:rsid w:val="0087106F"/>
    <w:rsid w:val="00872159"/>
    <w:rsid w:val="0087697F"/>
    <w:rsid w:val="008804C7"/>
    <w:rsid w:val="00881298"/>
    <w:rsid w:val="00881AB8"/>
    <w:rsid w:val="008821C2"/>
    <w:rsid w:val="008831C4"/>
    <w:rsid w:val="00883421"/>
    <w:rsid w:val="00883FC8"/>
    <w:rsid w:val="0088661B"/>
    <w:rsid w:val="00886A97"/>
    <w:rsid w:val="0088751D"/>
    <w:rsid w:val="00887915"/>
    <w:rsid w:val="0089091D"/>
    <w:rsid w:val="008912F0"/>
    <w:rsid w:val="0089172A"/>
    <w:rsid w:val="00892BBD"/>
    <w:rsid w:val="00893314"/>
    <w:rsid w:val="0089785B"/>
    <w:rsid w:val="008978E0"/>
    <w:rsid w:val="008A1A6A"/>
    <w:rsid w:val="008A353B"/>
    <w:rsid w:val="008A5829"/>
    <w:rsid w:val="008A6602"/>
    <w:rsid w:val="008A6729"/>
    <w:rsid w:val="008A7A62"/>
    <w:rsid w:val="008B0140"/>
    <w:rsid w:val="008B14FC"/>
    <w:rsid w:val="008B15B0"/>
    <w:rsid w:val="008B2733"/>
    <w:rsid w:val="008B305A"/>
    <w:rsid w:val="008B764C"/>
    <w:rsid w:val="008B7C2E"/>
    <w:rsid w:val="008C0038"/>
    <w:rsid w:val="008C22A7"/>
    <w:rsid w:val="008C2524"/>
    <w:rsid w:val="008C277F"/>
    <w:rsid w:val="008C4729"/>
    <w:rsid w:val="008D14E7"/>
    <w:rsid w:val="008D1A44"/>
    <w:rsid w:val="008D1A7B"/>
    <w:rsid w:val="008D1B5A"/>
    <w:rsid w:val="008D2977"/>
    <w:rsid w:val="008D2CD5"/>
    <w:rsid w:val="008D2F19"/>
    <w:rsid w:val="008D34A5"/>
    <w:rsid w:val="008D7A1C"/>
    <w:rsid w:val="008E06CD"/>
    <w:rsid w:val="008E1A10"/>
    <w:rsid w:val="008E3694"/>
    <w:rsid w:val="008E394C"/>
    <w:rsid w:val="008E70EE"/>
    <w:rsid w:val="008E746F"/>
    <w:rsid w:val="008F0161"/>
    <w:rsid w:val="008F3EDC"/>
    <w:rsid w:val="008F6AD5"/>
    <w:rsid w:val="008F6C75"/>
    <w:rsid w:val="008F6FF7"/>
    <w:rsid w:val="008F705C"/>
    <w:rsid w:val="00902DB7"/>
    <w:rsid w:val="00903886"/>
    <w:rsid w:val="00903C40"/>
    <w:rsid w:val="00903D66"/>
    <w:rsid w:val="0090405B"/>
    <w:rsid w:val="009049B4"/>
    <w:rsid w:val="009061AD"/>
    <w:rsid w:val="009073BC"/>
    <w:rsid w:val="0090765B"/>
    <w:rsid w:val="009105B7"/>
    <w:rsid w:val="009111E2"/>
    <w:rsid w:val="00912409"/>
    <w:rsid w:val="00913058"/>
    <w:rsid w:val="0091346B"/>
    <w:rsid w:val="0091417F"/>
    <w:rsid w:val="0092023E"/>
    <w:rsid w:val="009225BC"/>
    <w:rsid w:val="00922654"/>
    <w:rsid w:val="00923BC0"/>
    <w:rsid w:val="00923EEC"/>
    <w:rsid w:val="009255E3"/>
    <w:rsid w:val="009260C9"/>
    <w:rsid w:val="00927857"/>
    <w:rsid w:val="00930539"/>
    <w:rsid w:val="009311BB"/>
    <w:rsid w:val="00931C71"/>
    <w:rsid w:val="00932073"/>
    <w:rsid w:val="00935367"/>
    <w:rsid w:val="009372CC"/>
    <w:rsid w:val="00943408"/>
    <w:rsid w:val="00943FAB"/>
    <w:rsid w:val="00944625"/>
    <w:rsid w:val="00945112"/>
    <w:rsid w:val="009468A1"/>
    <w:rsid w:val="00946D02"/>
    <w:rsid w:val="009510C5"/>
    <w:rsid w:val="00953922"/>
    <w:rsid w:val="00953ED9"/>
    <w:rsid w:val="0095520B"/>
    <w:rsid w:val="0096036F"/>
    <w:rsid w:val="00960633"/>
    <w:rsid w:val="00962732"/>
    <w:rsid w:val="00963767"/>
    <w:rsid w:val="00963A61"/>
    <w:rsid w:val="00963E90"/>
    <w:rsid w:val="00964915"/>
    <w:rsid w:val="00965C20"/>
    <w:rsid w:val="0096644F"/>
    <w:rsid w:val="00967DA2"/>
    <w:rsid w:val="0097006C"/>
    <w:rsid w:val="00971920"/>
    <w:rsid w:val="00971D9E"/>
    <w:rsid w:val="009731D8"/>
    <w:rsid w:val="00974944"/>
    <w:rsid w:val="009754A5"/>
    <w:rsid w:val="009757B0"/>
    <w:rsid w:val="009758B3"/>
    <w:rsid w:val="00975971"/>
    <w:rsid w:val="00975F6A"/>
    <w:rsid w:val="009775A5"/>
    <w:rsid w:val="00977FF7"/>
    <w:rsid w:val="00982F42"/>
    <w:rsid w:val="009831DE"/>
    <w:rsid w:val="00990209"/>
    <w:rsid w:val="00990F02"/>
    <w:rsid w:val="00991215"/>
    <w:rsid w:val="00992776"/>
    <w:rsid w:val="00992B6C"/>
    <w:rsid w:val="00995017"/>
    <w:rsid w:val="009A0854"/>
    <w:rsid w:val="009A16DC"/>
    <w:rsid w:val="009A2890"/>
    <w:rsid w:val="009A3A36"/>
    <w:rsid w:val="009A44C4"/>
    <w:rsid w:val="009B1C58"/>
    <w:rsid w:val="009B2163"/>
    <w:rsid w:val="009B282F"/>
    <w:rsid w:val="009B4B26"/>
    <w:rsid w:val="009B5232"/>
    <w:rsid w:val="009B588C"/>
    <w:rsid w:val="009B745B"/>
    <w:rsid w:val="009C0DE0"/>
    <w:rsid w:val="009C1260"/>
    <w:rsid w:val="009C1824"/>
    <w:rsid w:val="009C4301"/>
    <w:rsid w:val="009C6221"/>
    <w:rsid w:val="009C627C"/>
    <w:rsid w:val="009C6EDE"/>
    <w:rsid w:val="009C71B9"/>
    <w:rsid w:val="009C739D"/>
    <w:rsid w:val="009C7B60"/>
    <w:rsid w:val="009D27A0"/>
    <w:rsid w:val="009D283F"/>
    <w:rsid w:val="009D2BC7"/>
    <w:rsid w:val="009D4306"/>
    <w:rsid w:val="009D7331"/>
    <w:rsid w:val="009D7868"/>
    <w:rsid w:val="009E0BE6"/>
    <w:rsid w:val="009E3121"/>
    <w:rsid w:val="009E34A7"/>
    <w:rsid w:val="009E59F5"/>
    <w:rsid w:val="009E604F"/>
    <w:rsid w:val="009E7EA5"/>
    <w:rsid w:val="009F183C"/>
    <w:rsid w:val="009F1D4F"/>
    <w:rsid w:val="009F28D9"/>
    <w:rsid w:val="009F2E9A"/>
    <w:rsid w:val="009F3B06"/>
    <w:rsid w:val="009F472C"/>
    <w:rsid w:val="009F59A0"/>
    <w:rsid w:val="009F5A57"/>
    <w:rsid w:val="009F69AD"/>
    <w:rsid w:val="009F72C5"/>
    <w:rsid w:val="00A00706"/>
    <w:rsid w:val="00A00F62"/>
    <w:rsid w:val="00A0110B"/>
    <w:rsid w:val="00A02194"/>
    <w:rsid w:val="00A02FC6"/>
    <w:rsid w:val="00A03607"/>
    <w:rsid w:val="00A058C4"/>
    <w:rsid w:val="00A05C6A"/>
    <w:rsid w:val="00A063F9"/>
    <w:rsid w:val="00A11179"/>
    <w:rsid w:val="00A12388"/>
    <w:rsid w:val="00A12627"/>
    <w:rsid w:val="00A128C5"/>
    <w:rsid w:val="00A13FEE"/>
    <w:rsid w:val="00A145AF"/>
    <w:rsid w:val="00A15D84"/>
    <w:rsid w:val="00A17747"/>
    <w:rsid w:val="00A17D8E"/>
    <w:rsid w:val="00A224A4"/>
    <w:rsid w:val="00A22B98"/>
    <w:rsid w:val="00A25A03"/>
    <w:rsid w:val="00A2685D"/>
    <w:rsid w:val="00A27E9B"/>
    <w:rsid w:val="00A30B20"/>
    <w:rsid w:val="00A31D20"/>
    <w:rsid w:val="00A3469A"/>
    <w:rsid w:val="00A349B2"/>
    <w:rsid w:val="00A373C6"/>
    <w:rsid w:val="00A37985"/>
    <w:rsid w:val="00A40693"/>
    <w:rsid w:val="00A41067"/>
    <w:rsid w:val="00A420B4"/>
    <w:rsid w:val="00A43503"/>
    <w:rsid w:val="00A4391C"/>
    <w:rsid w:val="00A43F61"/>
    <w:rsid w:val="00A45887"/>
    <w:rsid w:val="00A47194"/>
    <w:rsid w:val="00A506DC"/>
    <w:rsid w:val="00A527A9"/>
    <w:rsid w:val="00A54AE0"/>
    <w:rsid w:val="00A60B12"/>
    <w:rsid w:val="00A612ED"/>
    <w:rsid w:val="00A61567"/>
    <w:rsid w:val="00A61E9C"/>
    <w:rsid w:val="00A62608"/>
    <w:rsid w:val="00A642EE"/>
    <w:rsid w:val="00A653D2"/>
    <w:rsid w:val="00A658DC"/>
    <w:rsid w:val="00A65917"/>
    <w:rsid w:val="00A72141"/>
    <w:rsid w:val="00A73555"/>
    <w:rsid w:val="00A81785"/>
    <w:rsid w:val="00A81947"/>
    <w:rsid w:val="00A821E5"/>
    <w:rsid w:val="00A825FD"/>
    <w:rsid w:val="00A82CC6"/>
    <w:rsid w:val="00A8572F"/>
    <w:rsid w:val="00A857B1"/>
    <w:rsid w:val="00A86B9C"/>
    <w:rsid w:val="00A874BA"/>
    <w:rsid w:val="00A91CB1"/>
    <w:rsid w:val="00A930EC"/>
    <w:rsid w:val="00A93576"/>
    <w:rsid w:val="00A93C5B"/>
    <w:rsid w:val="00A93E8B"/>
    <w:rsid w:val="00A94885"/>
    <w:rsid w:val="00AA0467"/>
    <w:rsid w:val="00AA1358"/>
    <w:rsid w:val="00AA19B7"/>
    <w:rsid w:val="00AA2126"/>
    <w:rsid w:val="00AA2C45"/>
    <w:rsid w:val="00AA3AFE"/>
    <w:rsid w:val="00AA544D"/>
    <w:rsid w:val="00AA59D2"/>
    <w:rsid w:val="00AB0080"/>
    <w:rsid w:val="00AB2133"/>
    <w:rsid w:val="00AB4742"/>
    <w:rsid w:val="00AB7CED"/>
    <w:rsid w:val="00AC177A"/>
    <w:rsid w:val="00AC1D86"/>
    <w:rsid w:val="00AC1F13"/>
    <w:rsid w:val="00AC2835"/>
    <w:rsid w:val="00AC2BA8"/>
    <w:rsid w:val="00AC6DDB"/>
    <w:rsid w:val="00AD01CD"/>
    <w:rsid w:val="00AD032E"/>
    <w:rsid w:val="00AD1FD3"/>
    <w:rsid w:val="00AD2646"/>
    <w:rsid w:val="00AD2928"/>
    <w:rsid w:val="00AD2B64"/>
    <w:rsid w:val="00AD3E8C"/>
    <w:rsid w:val="00AD6B01"/>
    <w:rsid w:val="00AE0014"/>
    <w:rsid w:val="00AE1F6B"/>
    <w:rsid w:val="00AE5454"/>
    <w:rsid w:val="00AE5928"/>
    <w:rsid w:val="00AE5F6E"/>
    <w:rsid w:val="00AE60DC"/>
    <w:rsid w:val="00AE6E88"/>
    <w:rsid w:val="00AE7158"/>
    <w:rsid w:val="00AE7C9A"/>
    <w:rsid w:val="00AF186F"/>
    <w:rsid w:val="00AF2F72"/>
    <w:rsid w:val="00AF3B8F"/>
    <w:rsid w:val="00AF6F27"/>
    <w:rsid w:val="00AF6FF1"/>
    <w:rsid w:val="00B01362"/>
    <w:rsid w:val="00B02E61"/>
    <w:rsid w:val="00B0327D"/>
    <w:rsid w:val="00B0331B"/>
    <w:rsid w:val="00B03B71"/>
    <w:rsid w:val="00B0606B"/>
    <w:rsid w:val="00B11BFA"/>
    <w:rsid w:val="00B14D3B"/>
    <w:rsid w:val="00B15A6C"/>
    <w:rsid w:val="00B170BB"/>
    <w:rsid w:val="00B20B0F"/>
    <w:rsid w:val="00B22249"/>
    <w:rsid w:val="00B2255F"/>
    <w:rsid w:val="00B22782"/>
    <w:rsid w:val="00B26997"/>
    <w:rsid w:val="00B269C8"/>
    <w:rsid w:val="00B27B52"/>
    <w:rsid w:val="00B30404"/>
    <w:rsid w:val="00B31244"/>
    <w:rsid w:val="00B31931"/>
    <w:rsid w:val="00B31985"/>
    <w:rsid w:val="00B34C55"/>
    <w:rsid w:val="00B3796B"/>
    <w:rsid w:val="00B402FF"/>
    <w:rsid w:val="00B414DB"/>
    <w:rsid w:val="00B42594"/>
    <w:rsid w:val="00B428C6"/>
    <w:rsid w:val="00B4291F"/>
    <w:rsid w:val="00B43692"/>
    <w:rsid w:val="00B44102"/>
    <w:rsid w:val="00B442E8"/>
    <w:rsid w:val="00B46926"/>
    <w:rsid w:val="00B50F40"/>
    <w:rsid w:val="00B558CD"/>
    <w:rsid w:val="00B55A42"/>
    <w:rsid w:val="00B55B2F"/>
    <w:rsid w:val="00B55DE3"/>
    <w:rsid w:val="00B55E1A"/>
    <w:rsid w:val="00B56231"/>
    <w:rsid w:val="00B60147"/>
    <w:rsid w:val="00B60614"/>
    <w:rsid w:val="00B6077F"/>
    <w:rsid w:val="00B6608D"/>
    <w:rsid w:val="00B660DC"/>
    <w:rsid w:val="00B66BAE"/>
    <w:rsid w:val="00B71618"/>
    <w:rsid w:val="00B71C7C"/>
    <w:rsid w:val="00B72102"/>
    <w:rsid w:val="00B74694"/>
    <w:rsid w:val="00B756B7"/>
    <w:rsid w:val="00B77254"/>
    <w:rsid w:val="00B826DD"/>
    <w:rsid w:val="00B82AD7"/>
    <w:rsid w:val="00B84FCF"/>
    <w:rsid w:val="00B868BC"/>
    <w:rsid w:val="00B86E9C"/>
    <w:rsid w:val="00B8704E"/>
    <w:rsid w:val="00B95DE9"/>
    <w:rsid w:val="00B968DA"/>
    <w:rsid w:val="00B970AE"/>
    <w:rsid w:val="00B976EE"/>
    <w:rsid w:val="00BA10E3"/>
    <w:rsid w:val="00BA1DAD"/>
    <w:rsid w:val="00BA2CC4"/>
    <w:rsid w:val="00BA3CB2"/>
    <w:rsid w:val="00BA576B"/>
    <w:rsid w:val="00BB001C"/>
    <w:rsid w:val="00BB1130"/>
    <w:rsid w:val="00BB1B4D"/>
    <w:rsid w:val="00BB23F4"/>
    <w:rsid w:val="00BB35C0"/>
    <w:rsid w:val="00BB36BD"/>
    <w:rsid w:val="00BB476A"/>
    <w:rsid w:val="00BB4E66"/>
    <w:rsid w:val="00BB5CE8"/>
    <w:rsid w:val="00BB69A8"/>
    <w:rsid w:val="00BB7411"/>
    <w:rsid w:val="00BC1690"/>
    <w:rsid w:val="00BC2648"/>
    <w:rsid w:val="00BC4C43"/>
    <w:rsid w:val="00BC59F3"/>
    <w:rsid w:val="00BC7179"/>
    <w:rsid w:val="00BC786F"/>
    <w:rsid w:val="00BD01DC"/>
    <w:rsid w:val="00BD04E8"/>
    <w:rsid w:val="00BD126F"/>
    <w:rsid w:val="00BD1284"/>
    <w:rsid w:val="00BD1EB4"/>
    <w:rsid w:val="00BD446B"/>
    <w:rsid w:val="00BD4684"/>
    <w:rsid w:val="00BD530F"/>
    <w:rsid w:val="00BD5C44"/>
    <w:rsid w:val="00BE00B4"/>
    <w:rsid w:val="00BE4ED4"/>
    <w:rsid w:val="00BF4334"/>
    <w:rsid w:val="00BF5470"/>
    <w:rsid w:val="00BF76FE"/>
    <w:rsid w:val="00BF7FA4"/>
    <w:rsid w:val="00C00D16"/>
    <w:rsid w:val="00C017E3"/>
    <w:rsid w:val="00C02937"/>
    <w:rsid w:val="00C02E6E"/>
    <w:rsid w:val="00C03FBD"/>
    <w:rsid w:val="00C0430C"/>
    <w:rsid w:val="00C10E5A"/>
    <w:rsid w:val="00C11449"/>
    <w:rsid w:val="00C11613"/>
    <w:rsid w:val="00C15EFF"/>
    <w:rsid w:val="00C219C7"/>
    <w:rsid w:val="00C26C2F"/>
    <w:rsid w:val="00C26D10"/>
    <w:rsid w:val="00C27536"/>
    <w:rsid w:val="00C31356"/>
    <w:rsid w:val="00C315EE"/>
    <w:rsid w:val="00C32536"/>
    <w:rsid w:val="00C3328F"/>
    <w:rsid w:val="00C333A4"/>
    <w:rsid w:val="00C33647"/>
    <w:rsid w:val="00C34749"/>
    <w:rsid w:val="00C36D84"/>
    <w:rsid w:val="00C37580"/>
    <w:rsid w:val="00C40738"/>
    <w:rsid w:val="00C40841"/>
    <w:rsid w:val="00C4123D"/>
    <w:rsid w:val="00C42B66"/>
    <w:rsid w:val="00C44A77"/>
    <w:rsid w:val="00C45B9F"/>
    <w:rsid w:val="00C46D77"/>
    <w:rsid w:val="00C47080"/>
    <w:rsid w:val="00C47107"/>
    <w:rsid w:val="00C472F3"/>
    <w:rsid w:val="00C518D7"/>
    <w:rsid w:val="00C52836"/>
    <w:rsid w:val="00C55C67"/>
    <w:rsid w:val="00C5682A"/>
    <w:rsid w:val="00C57C3A"/>
    <w:rsid w:val="00C6162E"/>
    <w:rsid w:val="00C6187C"/>
    <w:rsid w:val="00C62B71"/>
    <w:rsid w:val="00C62EA3"/>
    <w:rsid w:val="00C71F85"/>
    <w:rsid w:val="00C7246A"/>
    <w:rsid w:val="00C72B3A"/>
    <w:rsid w:val="00C75F96"/>
    <w:rsid w:val="00C76305"/>
    <w:rsid w:val="00C825A0"/>
    <w:rsid w:val="00C83CC9"/>
    <w:rsid w:val="00C85043"/>
    <w:rsid w:val="00C85590"/>
    <w:rsid w:val="00C85C9E"/>
    <w:rsid w:val="00C85E67"/>
    <w:rsid w:val="00C91921"/>
    <w:rsid w:val="00C95375"/>
    <w:rsid w:val="00C95777"/>
    <w:rsid w:val="00CA1CF1"/>
    <w:rsid w:val="00CA30E9"/>
    <w:rsid w:val="00CA541C"/>
    <w:rsid w:val="00CA70CC"/>
    <w:rsid w:val="00CA7A96"/>
    <w:rsid w:val="00CB1EE3"/>
    <w:rsid w:val="00CB5793"/>
    <w:rsid w:val="00CB5811"/>
    <w:rsid w:val="00CC0064"/>
    <w:rsid w:val="00CC2F28"/>
    <w:rsid w:val="00CC34A3"/>
    <w:rsid w:val="00CC5D11"/>
    <w:rsid w:val="00CD120F"/>
    <w:rsid w:val="00CD15BB"/>
    <w:rsid w:val="00CD444B"/>
    <w:rsid w:val="00CD717E"/>
    <w:rsid w:val="00CE1D04"/>
    <w:rsid w:val="00CE2600"/>
    <w:rsid w:val="00CE3DCE"/>
    <w:rsid w:val="00CE729F"/>
    <w:rsid w:val="00CE7905"/>
    <w:rsid w:val="00CE7B18"/>
    <w:rsid w:val="00CF0B51"/>
    <w:rsid w:val="00CF0ED3"/>
    <w:rsid w:val="00CF2FBA"/>
    <w:rsid w:val="00CF3716"/>
    <w:rsid w:val="00CF5F56"/>
    <w:rsid w:val="00CF7D0F"/>
    <w:rsid w:val="00D0045F"/>
    <w:rsid w:val="00D01359"/>
    <w:rsid w:val="00D02B32"/>
    <w:rsid w:val="00D035F4"/>
    <w:rsid w:val="00D05E04"/>
    <w:rsid w:val="00D13FC1"/>
    <w:rsid w:val="00D15BF7"/>
    <w:rsid w:val="00D16013"/>
    <w:rsid w:val="00D16178"/>
    <w:rsid w:val="00D1698D"/>
    <w:rsid w:val="00D171C1"/>
    <w:rsid w:val="00D17D99"/>
    <w:rsid w:val="00D2072B"/>
    <w:rsid w:val="00D208C0"/>
    <w:rsid w:val="00D30DFF"/>
    <w:rsid w:val="00D3233E"/>
    <w:rsid w:val="00D356F0"/>
    <w:rsid w:val="00D35F46"/>
    <w:rsid w:val="00D36A22"/>
    <w:rsid w:val="00D41B83"/>
    <w:rsid w:val="00D420A3"/>
    <w:rsid w:val="00D46F9B"/>
    <w:rsid w:val="00D47176"/>
    <w:rsid w:val="00D51252"/>
    <w:rsid w:val="00D514CE"/>
    <w:rsid w:val="00D51805"/>
    <w:rsid w:val="00D53835"/>
    <w:rsid w:val="00D5438B"/>
    <w:rsid w:val="00D552DD"/>
    <w:rsid w:val="00D55ED4"/>
    <w:rsid w:val="00D579CB"/>
    <w:rsid w:val="00D57DCB"/>
    <w:rsid w:val="00D6003A"/>
    <w:rsid w:val="00D6069A"/>
    <w:rsid w:val="00D606B9"/>
    <w:rsid w:val="00D63B9D"/>
    <w:rsid w:val="00D63E2C"/>
    <w:rsid w:val="00D65832"/>
    <w:rsid w:val="00D674DB"/>
    <w:rsid w:val="00D67A35"/>
    <w:rsid w:val="00D67BCF"/>
    <w:rsid w:val="00D704CF"/>
    <w:rsid w:val="00D71719"/>
    <w:rsid w:val="00D72347"/>
    <w:rsid w:val="00D750FD"/>
    <w:rsid w:val="00D765E3"/>
    <w:rsid w:val="00D76DD5"/>
    <w:rsid w:val="00D77C17"/>
    <w:rsid w:val="00D77E74"/>
    <w:rsid w:val="00D80000"/>
    <w:rsid w:val="00D80906"/>
    <w:rsid w:val="00D82178"/>
    <w:rsid w:val="00D85815"/>
    <w:rsid w:val="00D85F45"/>
    <w:rsid w:val="00D86A87"/>
    <w:rsid w:val="00D8735A"/>
    <w:rsid w:val="00D87450"/>
    <w:rsid w:val="00D912B4"/>
    <w:rsid w:val="00D9174B"/>
    <w:rsid w:val="00D93296"/>
    <w:rsid w:val="00D9689F"/>
    <w:rsid w:val="00DA004D"/>
    <w:rsid w:val="00DA10CC"/>
    <w:rsid w:val="00DA41C9"/>
    <w:rsid w:val="00DA48B1"/>
    <w:rsid w:val="00DA499F"/>
    <w:rsid w:val="00DA5177"/>
    <w:rsid w:val="00DA582B"/>
    <w:rsid w:val="00DA5A04"/>
    <w:rsid w:val="00DA791C"/>
    <w:rsid w:val="00DB010A"/>
    <w:rsid w:val="00DB2B16"/>
    <w:rsid w:val="00DB53B5"/>
    <w:rsid w:val="00DB71E4"/>
    <w:rsid w:val="00DB7F1B"/>
    <w:rsid w:val="00DC082C"/>
    <w:rsid w:val="00DC6C94"/>
    <w:rsid w:val="00DD0C03"/>
    <w:rsid w:val="00DD6F08"/>
    <w:rsid w:val="00DD7808"/>
    <w:rsid w:val="00DE0B43"/>
    <w:rsid w:val="00DE3A99"/>
    <w:rsid w:val="00DE4F55"/>
    <w:rsid w:val="00DE5836"/>
    <w:rsid w:val="00DE7485"/>
    <w:rsid w:val="00DE7F76"/>
    <w:rsid w:val="00DF1967"/>
    <w:rsid w:val="00DF7376"/>
    <w:rsid w:val="00DF7D0D"/>
    <w:rsid w:val="00E00BC3"/>
    <w:rsid w:val="00E017DC"/>
    <w:rsid w:val="00E01A5B"/>
    <w:rsid w:val="00E01B62"/>
    <w:rsid w:val="00E030CB"/>
    <w:rsid w:val="00E0550F"/>
    <w:rsid w:val="00E102E1"/>
    <w:rsid w:val="00E13C03"/>
    <w:rsid w:val="00E1418C"/>
    <w:rsid w:val="00E16027"/>
    <w:rsid w:val="00E170F8"/>
    <w:rsid w:val="00E171FE"/>
    <w:rsid w:val="00E21BC5"/>
    <w:rsid w:val="00E21E1D"/>
    <w:rsid w:val="00E24F7B"/>
    <w:rsid w:val="00E2632C"/>
    <w:rsid w:val="00E266FA"/>
    <w:rsid w:val="00E30143"/>
    <w:rsid w:val="00E31433"/>
    <w:rsid w:val="00E3187B"/>
    <w:rsid w:val="00E31A95"/>
    <w:rsid w:val="00E34258"/>
    <w:rsid w:val="00E3664A"/>
    <w:rsid w:val="00E36E26"/>
    <w:rsid w:val="00E36FA5"/>
    <w:rsid w:val="00E3757C"/>
    <w:rsid w:val="00E41C81"/>
    <w:rsid w:val="00E41D1C"/>
    <w:rsid w:val="00E42F92"/>
    <w:rsid w:val="00E4320F"/>
    <w:rsid w:val="00E43A9F"/>
    <w:rsid w:val="00E44B5D"/>
    <w:rsid w:val="00E476E6"/>
    <w:rsid w:val="00E509EA"/>
    <w:rsid w:val="00E50D72"/>
    <w:rsid w:val="00E516C0"/>
    <w:rsid w:val="00E52808"/>
    <w:rsid w:val="00E54238"/>
    <w:rsid w:val="00E551D8"/>
    <w:rsid w:val="00E557A9"/>
    <w:rsid w:val="00E56975"/>
    <w:rsid w:val="00E6021A"/>
    <w:rsid w:val="00E636D7"/>
    <w:rsid w:val="00E63D65"/>
    <w:rsid w:val="00E6411A"/>
    <w:rsid w:val="00E64918"/>
    <w:rsid w:val="00E64CD7"/>
    <w:rsid w:val="00E65AB8"/>
    <w:rsid w:val="00E661CA"/>
    <w:rsid w:val="00E67B55"/>
    <w:rsid w:val="00E701BE"/>
    <w:rsid w:val="00E73B5A"/>
    <w:rsid w:val="00E7752F"/>
    <w:rsid w:val="00E778D8"/>
    <w:rsid w:val="00E834A5"/>
    <w:rsid w:val="00E845A2"/>
    <w:rsid w:val="00E8589D"/>
    <w:rsid w:val="00E85CBE"/>
    <w:rsid w:val="00E86196"/>
    <w:rsid w:val="00E86E6A"/>
    <w:rsid w:val="00E8791B"/>
    <w:rsid w:val="00E90A97"/>
    <w:rsid w:val="00E90FB4"/>
    <w:rsid w:val="00E93570"/>
    <w:rsid w:val="00E9526C"/>
    <w:rsid w:val="00E96AF4"/>
    <w:rsid w:val="00EA112B"/>
    <w:rsid w:val="00EA209C"/>
    <w:rsid w:val="00EA3D6B"/>
    <w:rsid w:val="00EA4D13"/>
    <w:rsid w:val="00EA695F"/>
    <w:rsid w:val="00EA6CE1"/>
    <w:rsid w:val="00EB0DA0"/>
    <w:rsid w:val="00EB0EFC"/>
    <w:rsid w:val="00EB15DC"/>
    <w:rsid w:val="00EB30FF"/>
    <w:rsid w:val="00EB43A9"/>
    <w:rsid w:val="00EB4513"/>
    <w:rsid w:val="00EC0BA5"/>
    <w:rsid w:val="00EC1F16"/>
    <w:rsid w:val="00EC3F5C"/>
    <w:rsid w:val="00EC41C4"/>
    <w:rsid w:val="00EC44A3"/>
    <w:rsid w:val="00EC51A2"/>
    <w:rsid w:val="00EC77F8"/>
    <w:rsid w:val="00EC7CD5"/>
    <w:rsid w:val="00ED1245"/>
    <w:rsid w:val="00ED454D"/>
    <w:rsid w:val="00ED49F2"/>
    <w:rsid w:val="00ED71C5"/>
    <w:rsid w:val="00EE0090"/>
    <w:rsid w:val="00EE3096"/>
    <w:rsid w:val="00EE3896"/>
    <w:rsid w:val="00EE3DE1"/>
    <w:rsid w:val="00EE6105"/>
    <w:rsid w:val="00EE6FCA"/>
    <w:rsid w:val="00EE7CFF"/>
    <w:rsid w:val="00EF1286"/>
    <w:rsid w:val="00EF14BD"/>
    <w:rsid w:val="00EF1E4A"/>
    <w:rsid w:val="00EF725D"/>
    <w:rsid w:val="00EF7A3C"/>
    <w:rsid w:val="00EF7BDE"/>
    <w:rsid w:val="00F000CC"/>
    <w:rsid w:val="00F00969"/>
    <w:rsid w:val="00F018A9"/>
    <w:rsid w:val="00F01A68"/>
    <w:rsid w:val="00F01E1E"/>
    <w:rsid w:val="00F0229E"/>
    <w:rsid w:val="00F04956"/>
    <w:rsid w:val="00F053BA"/>
    <w:rsid w:val="00F05CDD"/>
    <w:rsid w:val="00F06100"/>
    <w:rsid w:val="00F06FFB"/>
    <w:rsid w:val="00F07098"/>
    <w:rsid w:val="00F070A0"/>
    <w:rsid w:val="00F0745E"/>
    <w:rsid w:val="00F07A50"/>
    <w:rsid w:val="00F10EB5"/>
    <w:rsid w:val="00F11BA0"/>
    <w:rsid w:val="00F1235B"/>
    <w:rsid w:val="00F14A08"/>
    <w:rsid w:val="00F152AB"/>
    <w:rsid w:val="00F166B0"/>
    <w:rsid w:val="00F20BA4"/>
    <w:rsid w:val="00F232BA"/>
    <w:rsid w:val="00F25384"/>
    <w:rsid w:val="00F2620E"/>
    <w:rsid w:val="00F2733E"/>
    <w:rsid w:val="00F27836"/>
    <w:rsid w:val="00F32D28"/>
    <w:rsid w:val="00F335D9"/>
    <w:rsid w:val="00F3643C"/>
    <w:rsid w:val="00F41845"/>
    <w:rsid w:val="00F41A2D"/>
    <w:rsid w:val="00F428BE"/>
    <w:rsid w:val="00F4467A"/>
    <w:rsid w:val="00F449E9"/>
    <w:rsid w:val="00F47F1C"/>
    <w:rsid w:val="00F503CA"/>
    <w:rsid w:val="00F53939"/>
    <w:rsid w:val="00F53DD8"/>
    <w:rsid w:val="00F56B64"/>
    <w:rsid w:val="00F56DB8"/>
    <w:rsid w:val="00F61252"/>
    <w:rsid w:val="00F622AD"/>
    <w:rsid w:val="00F627A5"/>
    <w:rsid w:val="00F636A4"/>
    <w:rsid w:val="00F63F4E"/>
    <w:rsid w:val="00F64C80"/>
    <w:rsid w:val="00F64FBB"/>
    <w:rsid w:val="00F664CC"/>
    <w:rsid w:val="00F66D7C"/>
    <w:rsid w:val="00F67188"/>
    <w:rsid w:val="00F70D1C"/>
    <w:rsid w:val="00F70DE4"/>
    <w:rsid w:val="00F71786"/>
    <w:rsid w:val="00F717A9"/>
    <w:rsid w:val="00F71C99"/>
    <w:rsid w:val="00F71F41"/>
    <w:rsid w:val="00F72B4D"/>
    <w:rsid w:val="00F73573"/>
    <w:rsid w:val="00F73B05"/>
    <w:rsid w:val="00F74D70"/>
    <w:rsid w:val="00F75DD5"/>
    <w:rsid w:val="00F764FA"/>
    <w:rsid w:val="00F77296"/>
    <w:rsid w:val="00F772A0"/>
    <w:rsid w:val="00F776F9"/>
    <w:rsid w:val="00F80A47"/>
    <w:rsid w:val="00F80F89"/>
    <w:rsid w:val="00F81F87"/>
    <w:rsid w:val="00F81F8A"/>
    <w:rsid w:val="00F8238B"/>
    <w:rsid w:val="00F82746"/>
    <w:rsid w:val="00F833ED"/>
    <w:rsid w:val="00F83BD1"/>
    <w:rsid w:val="00F856EC"/>
    <w:rsid w:val="00F864E8"/>
    <w:rsid w:val="00F908BB"/>
    <w:rsid w:val="00F90D67"/>
    <w:rsid w:val="00F92394"/>
    <w:rsid w:val="00F92F0B"/>
    <w:rsid w:val="00F955B8"/>
    <w:rsid w:val="00F95622"/>
    <w:rsid w:val="00F95FF6"/>
    <w:rsid w:val="00F97413"/>
    <w:rsid w:val="00FA3721"/>
    <w:rsid w:val="00FA6E7C"/>
    <w:rsid w:val="00FA7C0A"/>
    <w:rsid w:val="00FB0BBC"/>
    <w:rsid w:val="00FB262B"/>
    <w:rsid w:val="00FB2B9D"/>
    <w:rsid w:val="00FB48E9"/>
    <w:rsid w:val="00FB5AC1"/>
    <w:rsid w:val="00FC4237"/>
    <w:rsid w:val="00FC565D"/>
    <w:rsid w:val="00FC5A49"/>
    <w:rsid w:val="00FC7288"/>
    <w:rsid w:val="00FC78D9"/>
    <w:rsid w:val="00FD3805"/>
    <w:rsid w:val="00FD537E"/>
    <w:rsid w:val="00FD6446"/>
    <w:rsid w:val="00FE1015"/>
    <w:rsid w:val="00FE5491"/>
    <w:rsid w:val="00FE6536"/>
    <w:rsid w:val="00FE67A4"/>
    <w:rsid w:val="00FE7AA5"/>
    <w:rsid w:val="00FF0A56"/>
    <w:rsid w:val="00FF18A8"/>
    <w:rsid w:val="00FF1B49"/>
    <w:rsid w:val="00FF3CB6"/>
    <w:rsid w:val="00FF3D21"/>
    <w:rsid w:val="00FF4D41"/>
    <w:rsid w:val="00FF4D98"/>
    <w:rsid w:val="00FF6EF3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018DCB"/>
  <w14:defaultImageDpi w14:val="330"/>
  <w15:docId w15:val="{91368CDC-D553-FF44-BDCD-3A67A1A1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uiPriority="7" w:qFormat="1"/>
    <w:lsdException w:name="heading 3" w:uiPriority="8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iPriority="11" w:unhideWhenUsed="1" w:qFormat="1"/>
    <w:lsdException w:name="heading 7" w:semiHidden="1" w:uiPriority="12" w:unhideWhenUsed="1" w:qFormat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4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CA1CF1"/>
    <w:pPr>
      <w:spacing w:after="0" w:line="240" w:lineRule="atLeast"/>
    </w:pPr>
  </w:style>
  <w:style w:type="paragraph" w:styleId="Heading1">
    <w:name w:val="heading 1"/>
    <w:basedOn w:val="Normal"/>
    <w:next w:val="BodyText"/>
    <w:link w:val="Heading1Char"/>
    <w:uiPriority w:val="5"/>
    <w:qFormat/>
    <w:rsid w:val="007957C3"/>
    <w:pPr>
      <w:keepNext/>
      <w:keepLines/>
      <w:pageBreakBefore/>
      <w:numPr>
        <w:numId w:val="18"/>
      </w:numPr>
      <w:spacing w:after="240" w:line="240" w:lineRule="auto"/>
      <w:outlineLvl w:val="0"/>
    </w:pPr>
    <w:rPr>
      <w:rFonts w:asciiTheme="majorHAnsi" w:eastAsiaTheme="majorEastAsia" w:hAnsiTheme="majorHAnsi" w:cstheme="majorBidi"/>
      <w:bCs/>
      <w:color w:val="177E85" w:themeColor="text2"/>
      <w:sz w:val="34"/>
      <w:szCs w:val="40"/>
    </w:rPr>
  </w:style>
  <w:style w:type="paragraph" w:styleId="Heading2">
    <w:name w:val="heading 2"/>
    <w:basedOn w:val="Heading1"/>
    <w:next w:val="BodyText"/>
    <w:link w:val="Heading2Char"/>
    <w:uiPriority w:val="5"/>
    <w:qFormat/>
    <w:rsid w:val="007957C3"/>
    <w:pPr>
      <w:pageBreakBefore w:val="0"/>
      <w:numPr>
        <w:ilvl w:val="1"/>
      </w:numPr>
      <w:spacing w:before="480"/>
      <w:outlineLvl w:val="1"/>
    </w:pPr>
    <w:rPr>
      <w:bCs w:val="0"/>
      <w:color w:val="61BCD0" w:themeColor="background2"/>
      <w:sz w:val="32"/>
      <w:szCs w:val="32"/>
    </w:rPr>
  </w:style>
  <w:style w:type="paragraph" w:styleId="Heading3">
    <w:name w:val="heading 3"/>
    <w:basedOn w:val="Heading2"/>
    <w:next w:val="BodyText"/>
    <w:link w:val="Heading3Char"/>
    <w:uiPriority w:val="5"/>
    <w:qFormat/>
    <w:rsid w:val="007957C3"/>
    <w:pPr>
      <w:numPr>
        <w:ilvl w:val="2"/>
      </w:numPr>
      <w:outlineLvl w:val="2"/>
    </w:pPr>
    <w:rPr>
      <w:bCs/>
      <w:color w:val="001A2E" w:themeColor="accent1"/>
      <w:sz w:val="30"/>
      <w:szCs w:val="28"/>
    </w:rPr>
  </w:style>
  <w:style w:type="paragraph" w:styleId="Heading4">
    <w:name w:val="heading 4"/>
    <w:basedOn w:val="Heading3"/>
    <w:next w:val="BodyText"/>
    <w:link w:val="Heading4Char"/>
    <w:uiPriority w:val="6"/>
    <w:qFormat/>
    <w:rsid w:val="007957C3"/>
    <w:pPr>
      <w:numPr>
        <w:ilvl w:val="3"/>
      </w:numPr>
      <w:spacing w:before="360"/>
      <w:outlineLvl w:val="3"/>
    </w:pPr>
    <w:rPr>
      <w:bCs w:val="0"/>
      <w:iCs/>
      <w:color w:val="177E85" w:themeColor="text2"/>
      <w:sz w:val="28"/>
    </w:rPr>
  </w:style>
  <w:style w:type="paragraph" w:styleId="Heading5">
    <w:name w:val="heading 5"/>
    <w:basedOn w:val="Heading4"/>
    <w:next w:val="BodyText"/>
    <w:link w:val="Heading5Char"/>
    <w:uiPriority w:val="6"/>
    <w:qFormat/>
    <w:rsid w:val="007957C3"/>
    <w:pPr>
      <w:numPr>
        <w:ilvl w:val="4"/>
      </w:numPr>
      <w:outlineLvl w:val="4"/>
    </w:pPr>
    <w:rPr>
      <w:rFonts w:cstheme="minorHAnsi"/>
      <w:color w:val="61BCD0" w:themeColor="background2"/>
      <w:sz w:val="26"/>
      <w:szCs w:val="24"/>
    </w:rPr>
  </w:style>
  <w:style w:type="paragraph" w:styleId="Heading6">
    <w:name w:val="heading 6"/>
    <w:basedOn w:val="Heading5"/>
    <w:next w:val="BodyText"/>
    <w:link w:val="Heading6Char"/>
    <w:uiPriority w:val="6"/>
    <w:qFormat/>
    <w:rsid w:val="007957C3"/>
    <w:pPr>
      <w:numPr>
        <w:ilvl w:val="5"/>
      </w:numPr>
      <w:outlineLvl w:val="5"/>
    </w:pPr>
    <w:rPr>
      <w:iCs w:val="0"/>
      <w:color w:val="001A2E" w:themeColor="accent1"/>
      <w:sz w:val="24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10"/>
    <w:qFormat/>
    <w:rsid w:val="007957C3"/>
    <w:pPr>
      <w:numPr>
        <w:numId w:val="21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aliases w:val="(Appendix subheading)"/>
    <w:basedOn w:val="Heading7"/>
    <w:next w:val="BodyText"/>
    <w:link w:val="Heading8Char"/>
    <w:uiPriority w:val="10"/>
    <w:qFormat/>
    <w:rsid w:val="007957C3"/>
    <w:pPr>
      <w:pageBreakBefore w:val="0"/>
      <w:numPr>
        <w:ilvl w:val="1"/>
      </w:numPr>
      <w:tabs>
        <w:tab w:val="clear" w:pos="2552"/>
      </w:tabs>
      <w:spacing w:before="480"/>
      <w:outlineLvl w:val="7"/>
    </w:pPr>
    <w:rPr>
      <w:color w:val="61BCD0" w:themeColor="background2"/>
      <w:sz w:val="32"/>
      <w:szCs w:val="20"/>
    </w:rPr>
  </w:style>
  <w:style w:type="paragraph" w:styleId="Heading9">
    <w:name w:val="heading 9"/>
    <w:aliases w:val="(Appendix minor heading)"/>
    <w:basedOn w:val="Heading8"/>
    <w:next w:val="BodyText"/>
    <w:link w:val="Heading9Char"/>
    <w:uiPriority w:val="10"/>
    <w:qFormat/>
    <w:rsid w:val="007957C3"/>
    <w:pPr>
      <w:numPr>
        <w:ilvl w:val="2"/>
      </w:numPr>
      <w:outlineLvl w:val="8"/>
    </w:pPr>
    <w:rPr>
      <w:iCs w:val="0"/>
      <w:color w:val="001A2E" w:themeColor="accent1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7957C3"/>
    <w:rPr>
      <w:rFonts w:asciiTheme="majorHAnsi" w:eastAsiaTheme="majorEastAsia" w:hAnsiTheme="majorHAnsi" w:cstheme="majorBidi"/>
      <w:bCs/>
      <w:color w:val="177E85" w:themeColor="text2"/>
      <w:sz w:val="34"/>
      <w:szCs w:val="40"/>
    </w:rPr>
  </w:style>
  <w:style w:type="character" w:customStyle="1" w:styleId="Heading2Char">
    <w:name w:val="Heading 2 Char"/>
    <w:basedOn w:val="DefaultParagraphFont"/>
    <w:link w:val="Heading2"/>
    <w:uiPriority w:val="5"/>
    <w:rsid w:val="007957C3"/>
    <w:rPr>
      <w:rFonts w:asciiTheme="majorHAnsi" w:eastAsiaTheme="majorEastAsia" w:hAnsiTheme="majorHAnsi" w:cstheme="majorBidi"/>
      <w:color w:val="61BCD0" w:themeColor="background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5"/>
    <w:rsid w:val="007957C3"/>
    <w:rPr>
      <w:rFonts w:asciiTheme="majorHAnsi" w:eastAsiaTheme="majorEastAsia" w:hAnsiTheme="majorHAnsi" w:cstheme="majorBidi"/>
      <w:bCs/>
      <w:color w:val="001A2E" w:themeColor="accent1"/>
      <w:sz w:val="30"/>
      <w:szCs w:val="28"/>
    </w:rPr>
  </w:style>
  <w:style w:type="paragraph" w:styleId="Caption">
    <w:name w:val="caption"/>
    <w:basedOn w:val="BodyText"/>
    <w:next w:val="Object"/>
    <w:uiPriority w:val="4"/>
    <w:qFormat/>
    <w:rsid w:val="00205D3C"/>
    <w:pPr>
      <w:keepNext/>
      <w:spacing w:before="360" w:after="240" w:line="240" w:lineRule="auto"/>
      <w:ind w:left="1134" w:hanging="1134"/>
    </w:pPr>
    <w:rPr>
      <w:bCs/>
      <w:color w:val="177E85" w:themeColor="text2"/>
      <w:sz w:val="20"/>
      <w:szCs w:val="20"/>
    </w:rPr>
  </w:style>
  <w:style w:type="paragraph" w:styleId="BodyText">
    <w:name w:val="Body Text"/>
    <w:link w:val="BodyTextChar"/>
    <w:qFormat/>
    <w:rsid w:val="00205D3C"/>
    <w:pPr>
      <w:keepLines/>
      <w:spacing w:before="240" w:after="120" w:line="240" w:lineRule="atLeast"/>
    </w:pPr>
  </w:style>
  <w:style w:type="character" w:customStyle="1" w:styleId="BodyTextChar">
    <w:name w:val="Body Text Char"/>
    <w:basedOn w:val="DefaultParagraphFont"/>
    <w:link w:val="BodyText"/>
    <w:rsid w:val="00205D3C"/>
  </w:style>
  <w:style w:type="paragraph" w:styleId="TOC1">
    <w:name w:val="toc 1"/>
    <w:basedOn w:val="Normal"/>
    <w:next w:val="BodyText"/>
    <w:uiPriority w:val="39"/>
    <w:rsid w:val="00205D3C"/>
    <w:pPr>
      <w:keepLines/>
      <w:tabs>
        <w:tab w:val="right" w:leader="dot" w:pos="9327"/>
      </w:tabs>
      <w:spacing w:before="240" w:after="60" w:line="240" w:lineRule="auto"/>
      <w:ind w:left="340" w:right="851" w:hanging="340"/>
    </w:pPr>
    <w:rPr>
      <w:noProof/>
    </w:rPr>
  </w:style>
  <w:style w:type="paragraph" w:styleId="TOC2">
    <w:name w:val="toc 2"/>
    <w:basedOn w:val="TOC1"/>
    <w:next w:val="BodyText"/>
    <w:uiPriority w:val="39"/>
    <w:rsid w:val="00205D3C"/>
    <w:pPr>
      <w:tabs>
        <w:tab w:val="left" w:pos="851"/>
      </w:tabs>
      <w:spacing w:before="120"/>
      <w:ind w:left="850" w:hanging="510"/>
    </w:pPr>
  </w:style>
  <w:style w:type="paragraph" w:styleId="TOC3">
    <w:name w:val="toc 3"/>
    <w:basedOn w:val="TOC2"/>
    <w:next w:val="BodyText"/>
    <w:uiPriority w:val="39"/>
    <w:rsid w:val="00205D3C"/>
    <w:pPr>
      <w:tabs>
        <w:tab w:val="clear" w:pos="851"/>
        <w:tab w:val="left" w:pos="1531"/>
      </w:tabs>
      <w:spacing w:before="60"/>
      <w:ind w:left="1531" w:hanging="680"/>
    </w:pPr>
  </w:style>
  <w:style w:type="paragraph" w:styleId="TOC4">
    <w:name w:val="toc 4"/>
    <w:basedOn w:val="TOC1"/>
    <w:next w:val="BodyText"/>
    <w:uiPriority w:val="39"/>
    <w:rsid w:val="00205D3C"/>
    <w:pPr>
      <w:ind w:left="0" w:firstLine="0"/>
    </w:pPr>
  </w:style>
  <w:style w:type="paragraph" w:styleId="TOC5">
    <w:name w:val="toc 5"/>
    <w:basedOn w:val="TOC2"/>
    <w:next w:val="BodyText"/>
    <w:uiPriority w:val="39"/>
    <w:rsid w:val="00205D3C"/>
  </w:style>
  <w:style w:type="paragraph" w:styleId="TOC6">
    <w:name w:val="toc 6"/>
    <w:basedOn w:val="TOC3"/>
    <w:next w:val="BodyText"/>
    <w:uiPriority w:val="39"/>
    <w:rsid w:val="00205D3C"/>
  </w:style>
  <w:style w:type="character" w:customStyle="1" w:styleId="Heading4Char">
    <w:name w:val="Heading 4 Char"/>
    <w:basedOn w:val="DefaultParagraphFont"/>
    <w:link w:val="Heading4"/>
    <w:uiPriority w:val="6"/>
    <w:rsid w:val="007957C3"/>
    <w:rPr>
      <w:rFonts w:asciiTheme="majorHAnsi" w:eastAsiaTheme="majorEastAsia" w:hAnsiTheme="majorHAnsi" w:cstheme="majorBidi"/>
      <w:iCs/>
      <w:color w:val="177E85" w:themeColor="text2"/>
      <w:sz w:val="28"/>
      <w:szCs w:val="28"/>
    </w:rPr>
  </w:style>
  <w:style w:type="paragraph" w:styleId="TOC7">
    <w:name w:val="toc 7"/>
    <w:basedOn w:val="TOC1"/>
    <w:next w:val="BodyText"/>
    <w:uiPriority w:val="39"/>
    <w:rsid w:val="00205D3C"/>
    <w:pPr>
      <w:ind w:left="1418" w:hanging="1418"/>
    </w:pPr>
  </w:style>
  <w:style w:type="character" w:customStyle="1" w:styleId="Heading5Char">
    <w:name w:val="Heading 5 Char"/>
    <w:basedOn w:val="DefaultParagraphFont"/>
    <w:link w:val="Heading5"/>
    <w:uiPriority w:val="6"/>
    <w:rsid w:val="007957C3"/>
    <w:rPr>
      <w:rFonts w:asciiTheme="majorHAnsi" w:eastAsiaTheme="majorEastAsia" w:hAnsiTheme="majorHAnsi" w:cstheme="minorHAnsi"/>
      <w:iCs/>
      <w:color w:val="61BCD0" w:themeColor="background2"/>
      <w:sz w:val="26"/>
      <w:szCs w:val="24"/>
    </w:rPr>
  </w:style>
  <w:style w:type="paragraph" w:styleId="TOC8">
    <w:name w:val="toc 8"/>
    <w:basedOn w:val="TOC2"/>
    <w:next w:val="BodyText"/>
    <w:uiPriority w:val="39"/>
    <w:rsid w:val="00205D3C"/>
  </w:style>
  <w:style w:type="character" w:customStyle="1" w:styleId="Heading6Char">
    <w:name w:val="Heading 6 Char"/>
    <w:basedOn w:val="DefaultParagraphFont"/>
    <w:link w:val="Heading6"/>
    <w:uiPriority w:val="6"/>
    <w:rsid w:val="007957C3"/>
    <w:rPr>
      <w:rFonts w:asciiTheme="majorHAnsi" w:eastAsiaTheme="majorEastAsia" w:hAnsiTheme="majorHAnsi" w:cstheme="minorHAnsi"/>
      <w:color w:val="001A2E" w:themeColor="accent1"/>
      <w:sz w:val="24"/>
    </w:rPr>
  </w:style>
  <w:style w:type="paragraph" w:styleId="TOC9">
    <w:name w:val="toc 9"/>
    <w:basedOn w:val="TOC3"/>
    <w:next w:val="BodyText"/>
    <w:uiPriority w:val="39"/>
    <w:rsid w:val="00205D3C"/>
  </w:style>
  <w:style w:type="paragraph" w:styleId="TOCHeading">
    <w:name w:val="TOC Heading"/>
    <w:basedOn w:val="Heading1NoNumber"/>
    <w:next w:val="BodyText"/>
    <w:uiPriority w:val="39"/>
    <w:qFormat/>
    <w:rsid w:val="00205D3C"/>
    <w:pPr>
      <w:outlineLvl w:val="9"/>
    </w:pPr>
  </w:style>
  <w:style w:type="paragraph" w:customStyle="1" w:styleId="BodyIndent2">
    <w:name w:val="Body Indent 2"/>
    <w:basedOn w:val="BodyBullet2"/>
    <w:uiPriority w:val="8"/>
    <w:qFormat/>
    <w:rsid w:val="00205D3C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8"/>
    <w:qFormat/>
    <w:rsid w:val="00205D3C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99"/>
    <w:qFormat/>
    <w:rsid w:val="00205D3C"/>
    <w:rPr>
      <w:vertAlign w:val="superscript"/>
    </w:rPr>
  </w:style>
  <w:style w:type="paragraph" w:styleId="ListBullet">
    <w:name w:val="List Bullet"/>
    <w:basedOn w:val="BodyText"/>
    <w:uiPriority w:val="99"/>
    <w:semiHidden/>
    <w:rsid w:val="00205D3C"/>
    <w:pPr>
      <w:numPr>
        <w:numId w:val="6"/>
      </w:numPr>
      <w:spacing w:before="120"/>
      <w:contextualSpacing/>
    </w:pPr>
  </w:style>
  <w:style w:type="table" w:styleId="TableGrid">
    <w:name w:val="Table Grid"/>
    <w:basedOn w:val="TableNormal"/>
    <w:uiPriority w:val="59"/>
    <w:rsid w:val="00205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205D3C"/>
    <w:pPr>
      <w:keepNext w:val="0"/>
      <w:spacing w:before="120" w:after="360"/>
      <w:ind w:left="0" w:firstLine="0"/>
    </w:pPr>
    <w:rPr>
      <w:color w:val="808080" w:themeColor="background1" w:themeShade="8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205D3C"/>
    <w:pPr>
      <w:numPr>
        <w:ilvl w:val="1"/>
      </w:numPr>
    </w:pPr>
  </w:style>
  <w:style w:type="paragraph" w:customStyle="1" w:styleId="TableText">
    <w:name w:val="Table Text"/>
    <w:basedOn w:val="Normal"/>
    <w:uiPriority w:val="2"/>
    <w:qFormat/>
    <w:rsid w:val="00205D3C"/>
    <w:pPr>
      <w:numPr>
        <w:numId w:val="11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99"/>
    <w:qFormat/>
    <w:rsid w:val="00205D3C"/>
    <w:pPr>
      <w:spacing w:before="60" w:after="60"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205D3C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99"/>
    <w:rsid w:val="00205D3C"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205D3C"/>
    <w:pPr>
      <w:pBdr>
        <w:top w:val="single" w:sz="4" w:space="7" w:color="61BCD0" w:themeColor="background2"/>
      </w:pBdr>
      <w:spacing w:before="600" w:line="240" w:lineRule="auto"/>
    </w:pPr>
    <w:rPr>
      <w:rFonts w:cstheme="minorHAnsi"/>
      <w:noProof/>
      <w:color w:val="177E85" w:themeColor="text2"/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05D3C"/>
    <w:rPr>
      <w:rFonts w:cstheme="minorHAnsi"/>
      <w:noProof/>
      <w:color w:val="177E85" w:themeColor="text2"/>
      <w:sz w:val="16"/>
      <w:szCs w:val="18"/>
    </w:rPr>
  </w:style>
  <w:style w:type="character" w:styleId="FootnoteReference">
    <w:name w:val="footnote reference"/>
    <w:basedOn w:val="DefaultParagraphFont"/>
    <w:uiPriority w:val="99"/>
    <w:qFormat/>
    <w:rsid w:val="00205D3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qFormat/>
    <w:rsid w:val="00205D3C"/>
    <w:pPr>
      <w:spacing w:before="60" w:after="60"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05D3C"/>
    <w:rPr>
      <w:sz w:val="18"/>
      <w:szCs w:val="18"/>
    </w:rPr>
  </w:style>
  <w:style w:type="paragraph" w:styleId="Header">
    <w:name w:val="header"/>
    <w:basedOn w:val="BodyText"/>
    <w:link w:val="HeaderChar"/>
    <w:uiPriority w:val="99"/>
    <w:qFormat/>
    <w:rsid w:val="00205D3C"/>
    <w:pPr>
      <w:spacing w:before="0" w:after="720" w:line="240" w:lineRule="auto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05D3C"/>
    <w:rPr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205D3C"/>
    <w:rPr>
      <w:color w:val="0F76C0" w:themeColor="accent2"/>
    </w:rPr>
  </w:style>
  <w:style w:type="paragraph" w:styleId="ListNumber">
    <w:name w:val="List Number"/>
    <w:basedOn w:val="BodyText"/>
    <w:uiPriority w:val="99"/>
    <w:semiHidden/>
    <w:rsid w:val="00205D3C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semiHidden/>
    <w:rsid w:val="00205D3C"/>
    <w:pPr>
      <w:numPr>
        <w:numId w:val="8"/>
      </w:numPr>
    </w:pPr>
  </w:style>
  <w:style w:type="paragraph" w:styleId="ListNumber3">
    <w:name w:val="List Number 3"/>
    <w:basedOn w:val="List2"/>
    <w:uiPriority w:val="99"/>
    <w:semiHidden/>
    <w:rsid w:val="00205D3C"/>
    <w:pPr>
      <w:numPr>
        <w:numId w:val="9"/>
      </w:numPr>
    </w:pPr>
  </w:style>
  <w:style w:type="character" w:styleId="PageNumber">
    <w:name w:val="page number"/>
    <w:basedOn w:val="DefaultParagraphFont"/>
    <w:uiPriority w:val="99"/>
    <w:semiHidden/>
    <w:rsid w:val="00205D3C"/>
  </w:style>
  <w:style w:type="paragraph" w:styleId="List2">
    <w:name w:val="List 2"/>
    <w:basedOn w:val="Normal"/>
    <w:uiPriority w:val="99"/>
    <w:semiHidden/>
    <w:rsid w:val="00205D3C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rsid w:val="00205D3C"/>
    <w:pPr>
      <w:spacing w:before="60"/>
      <w:ind w:left="1134" w:hanging="1134"/>
    </w:pPr>
    <w:rPr>
      <w:color w:val="000000" w:themeColor="text1"/>
    </w:rPr>
  </w:style>
  <w:style w:type="character" w:customStyle="1" w:styleId="Heading7Char">
    <w:name w:val="Heading 7 Char"/>
    <w:aliases w:val="(Appendix heading) Char"/>
    <w:basedOn w:val="DefaultParagraphFont"/>
    <w:link w:val="Heading7"/>
    <w:uiPriority w:val="10"/>
    <w:rsid w:val="007957C3"/>
    <w:rPr>
      <w:rFonts w:asciiTheme="majorHAnsi" w:eastAsiaTheme="majorEastAsia" w:hAnsiTheme="majorHAnsi" w:cstheme="majorBidi"/>
      <w:bCs/>
      <w:iCs/>
      <w:color w:val="177E85" w:themeColor="text2"/>
      <w:sz w:val="34"/>
      <w:szCs w:val="40"/>
    </w:rPr>
  </w:style>
  <w:style w:type="paragraph" w:customStyle="1" w:styleId="TableBullet1">
    <w:name w:val="Table Bullet 1"/>
    <w:basedOn w:val="TableText"/>
    <w:uiPriority w:val="3"/>
    <w:qFormat/>
    <w:rsid w:val="00205D3C"/>
    <w:pPr>
      <w:numPr>
        <w:numId w:val="10"/>
      </w:numPr>
    </w:pPr>
  </w:style>
  <w:style w:type="paragraph" w:customStyle="1" w:styleId="TableBullet2">
    <w:name w:val="Table Bullet 2"/>
    <w:basedOn w:val="TableBullet1"/>
    <w:uiPriority w:val="8"/>
    <w:qFormat/>
    <w:rsid w:val="00205D3C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2"/>
    <w:qFormat/>
    <w:rsid w:val="00205D3C"/>
    <w:pPr>
      <w:numPr>
        <w:ilvl w:val="6"/>
        <w:numId w:val="18"/>
      </w:numPr>
    </w:pPr>
  </w:style>
  <w:style w:type="paragraph" w:customStyle="1" w:styleId="BodyNumbering2">
    <w:name w:val="Body Numbering 2"/>
    <w:basedOn w:val="BodyNumbering1"/>
    <w:uiPriority w:val="2"/>
    <w:qFormat/>
    <w:rsid w:val="00205D3C"/>
    <w:pPr>
      <w:numPr>
        <w:ilvl w:val="7"/>
      </w:numPr>
    </w:pPr>
  </w:style>
  <w:style w:type="paragraph" w:customStyle="1" w:styleId="BodyBullet1">
    <w:name w:val="Body Bullet 1"/>
    <w:basedOn w:val="BodyText"/>
    <w:uiPriority w:val="1"/>
    <w:qFormat/>
    <w:rsid w:val="00205D3C"/>
    <w:pPr>
      <w:numPr>
        <w:numId w:val="3"/>
      </w:numPr>
      <w:spacing w:before="120"/>
    </w:pPr>
  </w:style>
  <w:style w:type="paragraph" w:customStyle="1" w:styleId="BodyBullet2">
    <w:name w:val="Body Bullet 2"/>
    <w:basedOn w:val="BodyBullet1"/>
    <w:uiPriority w:val="1"/>
    <w:qFormat/>
    <w:rsid w:val="00205D3C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205D3C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2"/>
    <w:qFormat/>
    <w:rsid w:val="00205D3C"/>
    <w:pPr>
      <w:numPr>
        <w:ilvl w:val="8"/>
      </w:numPr>
    </w:pPr>
  </w:style>
  <w:style w:type="paragraph" w:customStyle="1" w:styleId="BodyIndent1">
    <w:name w:val="Body Indent 1"/>
    <w:basedOn w:val="BodyBullet1"/>
    <w:uiPriority w:val="8"/>
    <w:qFormat/>
    <w:rsid w:val="00205D3C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8"/>
    <w:qFormat/>
    <w:rsid w:val="00205D3C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3"/>
    <w:qFormat/>
    <w:rsid w:val="00205D3C"/>
    <w:pPr>
      <w:numPr>
        <w:numId w:val="12"/>
      </w:numPr>
    </w:pPr>
  </w:style>
  <w:style w:type="paragraph" w:customStyle="1" w:styleId="TableNumbering2">
    <w:name w:val="Table Numbering 2"/>
    <w:basedOn w:val="TableNumbering1"/>
    <w:uiPriority w:val="8"/>
    <w:qFormat/>
    <w:rsid w:val="00205D3C"/>
    <w:pPr>
      <w:numPr>
        <w:ilvl w:val="1"/>
      </w:numPr>
    </w:pPr>
  </w:style>
  <w:style w:type="paragraph" w:customStyle="1" w:styleId="TableNumbering3">
    <w:name w:val="Table Numbering 3"/>
    <w:basedOn w:val="TableNumbering2"/>
    <w:uiPriority w:val="8"/>
    <w:qFormat/>
    <w:rsid w:val="00205D3C"/>
    <w:pPr>
      <w:numPr>
        <w:ilvl w:val="2"/>
      </w:numPr>
    </w:pPr>
  </w:style>
  <w:style w:type="paragraph" w:customStyle="1" w:styleId="TableIndent1">
    <w:name w:val="Table Indent 1"/>
    <w:basedOn w:val="TableBullet1"/>
    <w:uiPriority w:val="8"/>
    <w:qFormat/>
    <w:rsid w:val="00205D3C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8"/>
    <w:qFormat/>
    <w:rsid w:val="00205D3C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8"/>
    <w:qFormat/>
    <w:rsid w:val="00205D3C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205D3C"/>
    <w:pPr>
      <w:spacing w:after="0" w:line="240" w:lineRule="auto"/>
    </w:pPr>
    <w:rPr>
      <w:sz w:val="20"/>
    </w:rPr>
    <w:tblPr>
      <w:tblBorders>
        <w:top w:val="single" w:sz="2" w:space="0" w:color="808080" w:themeColor="background1" w:themeShade="80"/>
        <w:bottom w:val="single" w:sz="2" w:space="0" w:color="808080" w:themeColor="background1" w:themeShade="80"/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177E85" w:themeColor="text2"/>
      </w:rPr>
      <w:tblPr/>
      <w:trPr>
        <w:cantSplit/>
        <w:tblHeader/>
      </w:trPr>
      <w:tcPr>
        <w:tcBorders>
          <w:top w:val="nil"/>
          <w:left w:val="nil"/>
          <w:bottom w:val="single" w:sz="12" w:space="0" w:color="177E85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keepLines/>
        <w:widowControl/>
        <w:wordWrap/>
        <w:jc w:val="left"/>
      </w:pPr>
      <w:rPr>
        <w:b w:val="0"/>
      </w:rPr>
      <w:tblPr/>
      <w:tcPr>
        <w:tcBorders>
          <w:top w:val="single" w:sz="6" w:space="0" w:color="001A2E" w:themeColor="accent1"/>
          <w:left w:val="nil"/>
          <w:bottom w:val="single" w:sz="6" w:space="0" w:color="001A2E" w:themeColor="accent1"/>
          <w:right w:val="nil"/>
          <w:insideH w:val="nil"/>
          <w:insideV w:val="nil"/>
          <w:tl2br w:val="nil"/>
          <w:tr2bl w:val="nil"/>
        </w:tcBorders>
        <w:shd w:val="clear" w:color="auto" w:fill="BFE4EC" w:themeFill="background2" w:themeFillTint="66"/>
      </w:tcPr>
    </w:tblStylePr>
    <w:tblStylePr w:type="firstCol">
      <w:rPr>
        <w:color w:val="61BCD0" w:themeColor="background2"/>
      </w:rPr>
      <w:tblPr/>
      <w:tcPr>
        <w:tcBorders>
          <w:top w:val="single" w:sz="4" w:space="0" w:color="001A2E" w:themeColor="accent1"/>
          <w:left w:val="nil"/>
          <w:bottom w:val="single" w:sz="4" w:space="0" w:color="001A2E" w:themeColor="accent1"/>
          <w:right w:val="nil"/>
          <w:insideH w:val="single" w:sz="4" w:space="0" w:color="001A2E" w:themeColor="accent1"/>
          <w:insideV w:val="nil"/>
          <w:tl2br w:val="nil"/>
          <w:tr2bl w:val="nil"/>
        </w:tcBorders>
        <w:shd w:val="clear" w:color="auto" w:fill="DFF1F5" w:themeFill="background2" w:themeFillTint="33"/>
      </w:tcPr>
    </w:tblStylePr>
    <w:tblStylePr w:type="nwCell">
      <w:tblPr/>
      <w:tcPr>
        <w:tcBorders>
          <w:top w:val="nil"/>
          <w:left w:val="nil"/>
          <w:bottom w:val="single" w:sz="12" w:space="0" w:color="177E85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rPr>
        <w:color w:val="001A2E" w:themeColor="accent1"/>
      </w:rPr>
    </w:tblStylePr>
  </w:style>
  <w:style w:type="paragraph" w:customStyle="1" w:styleId="BodyTextSingleSpacing">
    <w:name w:val="Body Text Single Spacing"/>
    <w:basedOn w:val="BodyText"/>
    <w:uiPriority w:val="99"/>
    <w:qFormat/>
    <w:rsid w:val="00205D3C"/>
    <w:pPr>
      <w:spacing w:before="0" w:after="0"/>
    </w:pPr>
  </w:style>
  <w:style w:type="table" w:customStyle="1" w:styleId="RowMainTableStyle">
    <w:name w:val="Row Main Table Style"/>
    <w:basedOn w:val="TableNormal"/>
    <w:uiPriority w:val="99"/>
    <w:rsid w:val="00205D3C"/>
    <w:pPr>
      <w:spacing w:after="0" w:line="240" w:lineRule="auto"/>
    </w:pPr>
    <w:rPr>
      <w:sz w:val="20"/>
    </w:rPr>
    <w:tblPr>
      <w:tblBorders>
        <w:top w:val="single" w:sz="2" w:space="0" w:color="808080" w:themeColor="background1" w:themeShade="80"/>
        <w:bottom w:val="single" w:sz="2" w:space="0" w:color="808080" w:themeColor="background1" w:themeShade="80"/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blStylePr w:type="firstRow">
      <w:pPr>
        <w:keepNext/>
        <w:keepLines/>
        <w:widowControl/>
        <w:wordWrap/>
        <w:jc w:val="left"/>
      </w:pPr>
      <w:rPr>
        <w:color w:val="61BCD0" w:themeColor="background2"/>
      </w:rPr>
      <w:tblPr/>
      <w:trPr>
        <w:cantSplit/>
        <w:tblHeader/>
      </w:trPr>
      <w:tcPr>
        <w:tcBorders>
          <w:top w:val="nil"/>
          <w:left w:val="nil"/>
          <w:bottom w:val="single" w:sz="8" w:space="0" w:color="61BCD0" w:themeColor="background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pPr>
        <w:keepNext w:val="0"/>
        <w:keepLines/>
        <w:widowControl/>
        <w:wordWrap/>
      </w:pPr>
      <w:rPr>
        <w:b w:val="0"/>
        <w:color w:val="001A2E" w:themeColor="accent1"/>
      </w:rPr>
      <w:tblPr/>
      <w:tcPr>
        <w:tcBorders>
          <w:top w:val="single" w:sz="8" w:space="0" w:color="61BCD0" w:themeColor="background2"/>
          <w:left w:val="nil"/>
          <w:bottom w:val="single" w:sz="8" w:space="0" w:color="61BCD0" w:themeColor="background2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keepLines w:val="0"/>
        <w:widowControl/>
        <w:wordWrap/>
      </w:pPr>
      <w:rPr>
        <w:b w:val="0"/>
        <w:i w:val="0"/>
        <w:color w:val="177E85" w:themeColor="text2"/>
      </w:rPr>
      <w:tblPr/>
      <w:tcPr>
        <w:tcBorders>
          <w:top w:val="single" w:sz="4" w:space="0" w:color="177E85" w:themeColor="text2"/>
          <w:left w:val="nil"/>
          <w:bottom w:val="single" w:sz="4" w:space="0" w:color="177E85" w:themeColor="text2"/>
          <w:right w:val="single" w:sz="12" w:space="0" w:color="177E85" w:themeColor="text2"/>
          <w:insideH w:val="single" w:sz="4" w:space="0" w:color="177E85" w:themeColor="text2"/>
          <w:insideV w:val="nil"/>
          <w:tl2br w:val="nil"/>
          <w:tr2bl w:val="nil"/>
        </w:tcBorders>
        <w:shd w:val="clear" w:color="auto" w:fill="BFE4EC" w:themeFill="background2" w:themeFillTint="66"/>
      </w:tcPr>
    </w:tblStylePr>
    <w:tblStylePr w:type="lastCol">
      <w:tblPr/>
      <w:tcPr>
        <w:tcBorders>
          <w:top w:val="single" w:sz="4" w:space="0" w:color="177E85" w:themeColor="text2"/>
          <w:left w:val="nil"/>
          <w:bottom w:val="single" w:sz="4" w:space="0" w:color="177E85" w:themeColor="text2"/>
          <w:right w:val="nil"/>
          <w:insideH w:val="single" w:sz="4" w:space="0" w:color="177E85" w:themeColor="text2"/>
          <w:insideV w:val="nil"/>
          <w:tl2br w:val="nil"/>
          <w:tr2bl w:val="nil"/>
        </w:tcBorders>
        <w:shd w:val="clear" w:color="auto" w:fill="DFF1F5" w:themeFill="background2" w:themeFillTint="33"/>
      </w:tcPr>
    </w:tblStylePr>
    <w:tblStylePr w:type="seCell">
      <w:tblPr/>
      <w:tcPr>
        <w:shd w:val="clear" w:color="auto" w:fill="FFFFFF" w:themeFill="background1"/>
      </w:tcPr>
    </w:tblStylePr>
    <w:tblStylePr w:type="swCell">
      <w:tblPr/>
      <w:tcPr>
        <w:shd w:val="clear" w:color="auto" w:fill="FFFFFF" w:themeFill="background1"/>
      </w:tcPr>
    </w:tblStylePr>
  </w:style>
  <w:style w:type="character" w:customStyle="1" w:styleId="CharacterStyle-BaseColour">
    <w:name w:val="Character Style - Base Colour"/>
    <w:basedOn w:val="DefaultParagraphFont"/>
    <w:uiPriority w:val="99"/>
    <w:qFormat/>
    <w:rsid w:val="00205D3C"/>
    <w:rPr>
      <w:color w:val="177E85" w:themeColor="text2"/>
    </w:rPr>
  </w:style>
  <w:style w:type="character" w:customStyle="1" w:styleId="CharacterStyle-BrightColour">
    <w:name w:val="Character Style - Bright Colour"/>
    <w:uiPriority w:val="99"/>
    <w:qFormat/>
    <w:rsid w:val="00205D3C"/>
    <w:rPr>
      <w:color w:val="0F76C0" w:themeColor="accent2"/>
    </w:rPr>
  </w:style>
  <w:style w:type="paragraph" w:customStyle="1" w:styleId="Cover1Title">
    <w:name w:val="Cover 1 – Title"/>
    <w:basedOn w:val="Normal"/>
    <w:next w:val="Cover2Subtitle"/>
    <w:uiPriority w:val="99"/>
    <w:qFormat/>
    <w:rsid w:val="00BB36BD"/>
    <w:pPr>
      <w:spacing w:line="240" w:lineRule="auto"/>
    </w:pPr>
    <w:rPr>
      <w:rFonts w:asciiTheme="majorHAnsi" w:hAnsiTheme="majorHAnsi"/>
      <w:color w:val="177E85" w:themeColor="text2"/>
      <w:sz w:val="96"/>
    </w:rPr>
  </w:style>
  <w:style w:type="paragraph" w:customStyle="1" w:styleId="Cover2Subtitle">
    <w:name w:val="Cover 2 – Subtitle"/>
    <w:basedOn w:val="Normal"/>
    <w:next w:val="Cover4Date"/>
    <w:uiPriority w:val="99"/>
    <w:qFormat/>
    <w:rsid w:val="00BB36BD"/>
    <w:pPr>
      <w:spacing w:after="800" w:line="240" w:lineRule="auto"/>
    </w:pPr>
    <w:rPr>
      <w:rFonts w:asciiTheme="majorHAnsi" w:hAnsiTheme="majorHAnsi"/>
      <w:color w:val="001A2E" w:themeColor="accent1"/>
      <w:sz w:val="56"/>
      <w:szCs w:val="76"/>
    </w:rPr>
  </w:style>
  <w:style w:type="paragraph" w:customStyle="1" w:styleId="Cover4Date">
    <w:name w:val="Cover 4 – Date"/>
    <w:basedOn w:val="TableText"/>
    <w:next w:val="TableText"/>
    <w:uiPriority w:val="99"/>
    <w:qFormat/>
    <w:rsid w:val="00205D3C"/>
    <w:rPr>
      <w:szCs w:val="48"/>
    </w:rPr>
  </w:style>
  <w:style w:type="paragraph" w:customStyle="1" w:styleId="Spacer">
    <w:name w:val="Spacer"/>
    <w:basedOn w:val="BodyTextSingleSpacing"/>
    <w:uiPriority w:val="99"/>
    <w:qFormat/>
    <w:rsid w:val="00205D3C"/>
  </w:style>
  <w:style w:type="paragraph" w:styleId="BalloonText">
    <w:name w:val="Balloon Text"/>
    <w:basedOn w:val="Normal"/>
    <w:link w:val="BalloonTextChar"/>
    <w:uiPriority w:val="99"/>
    <w:semiHidden/>
    <w:rsid w:val="00205D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3C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10"/>
    <w:qFormat/>
    <w:rsid w:val="007957C3"/>
    <w:pPr>
      <w:pageBreakBefore w:val="0"/>
      <w:numPr>
        <w:numId w:val="0"/>
      </w:numPr>
      <w:spacing w:before="360"/>
    </w:pPr>
  </w:style>
  <w:style w:type="paragraph" w:styleId="Date">
    <w:name w:val="Date"/>
    <w:basedOn w:val="BodyText"/>
    <w:next w:val="BodyTextSingleSpacing"/>
    <w:link w:val="DateChar"/>
    <w:uiPriority w:val="99"/>
    <w:semiHidden/>
    <w:rsid w:val="00205D3C"/>
    <w:pPr>
      <w:pageBreakBefore/>
      <w:spacing w:after="720"/>
    </w:pPr>
  </w:style>
  <w:style w:type="character" w:customStyle="1" w:styleId="DateChar">
    <w:name w:val="Date Char"/>
    <w:basedOn w:val="DefaultParagraphFont"/>
    <w:link w:val="Date"/>
    <w:uiPriority w:val="99"/>
    <w:semiHidden/>
    <w:rsid w:val="00205D3C"/>
  </w:style>
  <w:style w:type="paragraph" w:styleId="Signature">
    <w:name w:val="Signature"/>
    <w:basedOn w:val="BodyText"/>
    <w:next w:val="BodyTextSingleSpacing"/>
    <w:link w:val="SignatureChar"/>
    <w:uiPriority w:val="4"/>
    <w:qFormat/>
    <w:rsid w:val="00205D3C"/>
    <w:pPr>
      <w:keepNext/>
      <w:spacing w:before="360" w:after="360"/>
    </w:pPr>
  </w:style>
  <w:style w:type="character" w:customStyle="1" w:styleId="SignatureChar">
    <w:name w:val="Signature Char"/>
    <w:basedOn w:val="DefaultParagraphFont"/>
    <w:link w:val="Signature"/>
    <w:uiPriority w:val="4"/>
    <w:rsid w:val="00205D3C"/>
  </w:style>
  <w:style w:type="paragraph" w:customStyle="1" w:styleId="SubjectLine">
    <w:name w:val="Subject Line"/>
    <w:basedOn w:val="BodyText"/>
    <w:next w:val="BodyText"/>
    <w:semiHidden/>
    <w:rsid w:val="00205D3C"/>
    <w:rPr>
      <w:b/>
      <w:caps/>
    </w:rPr>
  </w:style>
  <w:style w:type="paragraph" w:customStyle="1" w:styleId="Yourssincerely">
    <w:name w:val="Yours sincerely"/>
    <w:basedOn w:val="BodyText"/>
    <w:next w:val="Signature"/>
    <w:uiPriority w:val="4"/>
    <w:qFormat/>
    <w:rsid w:val="00205D3C"/>
    <w:pPr>
      <w:keepNext/>
    </w:pPr>
  </w:style>
  <w:style w:type="paragraph" w:customStyle="1" w:styleId="Disclaimer">
    <w:name w:val="Disclaimer"/>
    <w:basedOn w:val="Normal"/>
    <w:next w:val="BodyText"/>
    <w:semiHidden/>
    <w:rsid w:val="00205D3C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205D3C"/>
  </w:style>
  <w:style w:type="paragraph" w:customStyle="1" w:styleId="CitationText">
    <w:name w:val="Citation Text"/>
    <w:basedOn w:val="BodyText"/>
    <w:uiPriority w:val="99"/>
    <w:qFormat/>
    <w:rsid w:val="00205D3C"/>
    <w:pPr>
      <w:spacing w:before="360" w:after="360"/>
    </w:pPr>
    <w:rPr>
      <w:color w:val="61BCD0" w:themeColor="background2"/>
      <w:sz w:val="28"/>
    </w:rPr>
  </w:style>
  <w:style w:type="character" w:customStyle="1" w:styleId="Heading8Char">
    <w:name w:val="Heading 8 Char"/>
    <w:aliases w:val="(Appendix subheading) Char"/>
    <w:basedOn w:val="DefaultParagraphFont"/>
    <w:link w:val="Heading8"/>
    <w:uiPriority w:val="10"/>
    <w:rsid w:val="007957C3"/>
    <w:rPr>
      <w:rFonts w:asciiTheme="majorHAnsi" w:eastAsiaTheme="majorEastAsia" w:hAnsiTheme="majorHAnsi" w:cstheme="majorBidi"/>
      <w:bCs/>
      <w:iCs/>
      <w:color w:val="61BCD0" w:themeColor="background2"/>
      <w:sz w:val="32"/>
      <w:szCs w:val="20"/>
    </w:rPr>
  </w:style>
  <w:style w:type="character" w:customStyle="1" w:styleId="Heading9Char">
    <w:name w:val="Heading 9 Char"/>
    <w:aliases w:val="(Appendix minor heading) Char"/>
    <w:basedOn w:val="DefaultParagraphFont"/>
    <w:link w:val="Heading9"/>
    <w:uiPriority w:val="10"/>
    <w:rsid w:val="007957C3"/>
    <w:rPr>
      <w:rFonts w:asciiTheme="majorHAnsi" w:eastAsiaTheme="majorEastAsia" w:hAnsiTheme="majorHAnsi" w:cstheme="majorBidi"/>
      <w:bCs/>
      <w:color w:val="001A2E" w:themeColor="accent1"/>
      <w:sz w:val="30"/>
      <w:szCs w:val="20"/>
    </w:rPr>
  </w:style>
  <w:style w:type="paragraph" w:customStyle="1" w:styleId="Object">
    <w:name w:val="Object"/>
    <w:basedOn w:val="Normal"/>
    <w:next w:val="BodyText"/>
    <w:uiPriority w:val="99"/>
    <w:qFormat/>
    <w:rsid w:val="00205D3C"/>
    <w:pPr>
      <w:spacing w:before="240" w:after="360" w:line="240" w:lineRule="auto"/>
    </w:pPr>
    <w:rPr>
      <w:color w:val="000000" w:themeColor="text1"/>
      <w:sz w:val="20"/>
    </w:rPr>
  </w:style>
  <w:style w:type="character" w:styleId="PlaceholderText">
    <w:name w:val="Placeholder Text"/>
    <w:basedOn w:val="DefaultParagraphFont"/>
    <w:uiPriority w:val="99"/>
    <w:rsid w:val="00205D3C"/>
    <w:rPr>
      <w:vanish w:val="0"/>
      <w:color w:val="7F7F7F" w:themeColor="text1" w:themeTint="80"/>
    </w:rPr>
  </w:style>
  <w:style w:type="paragraph" w:styleId="Quote">
    <w:name w:val="Quote"/>
    <w:basedOn w:val="BodyText"/>
    <w:next w:val="BodyText"/>
    <w:link w:val="QuoteChar"/>
    <w:uiPriority w:val="99"/>
    <w:qFormat/>
    <w:rsid w:val="00205D3C"/>
    <w:pPr>
      <w:pBdr>
        <w:left w:val="thinThickSmallGap" w:sz="12" w:space="10" w:color="921512" w:themeColor="accent6"/>
      </w:pBdr>
      <w:spacing w:before="0" w:after="0" w:line="240" w:lineRule="auto"/>
      <w:ind w:left="680" w:right="680"/>
    </w:pPr>
    <w:rPr>
      <w:i/>
      <w:iCs/>
      <w:color w:val="921512" w:themeColor="accent6"/>
    </w:rPr>
  </w:style>
  <w:style w:type="character" w:customStyle="1" w:styleId="QuoteChar">
    <w:name w:val="Quote Char"/>
    <w:basedOn w:val="DefaultParagraphFont"/>
    <w:link w:val="Quote"/>
    <w:uiPriority w:val="99"/>
    <w:rsid w:val="00205D3C"/>
    <w:rPr>
      <w:i/>
      <w:iCs/>
      <w:color w:val="921512" w:themeColor="accent6"/>
    </w:rPr>
  </w:style>
  <w:style w:type="paragraph" w:customStyle="1" w:styleId="PageNo">
    <w:name w:val="Page No"/>
    <w:basedOn w:val="Normal"/>
    <w:link w:val="PageNoChar"/>
    <w:uiPriority w:val="99"/>
    <w:qFormat/>
    <w:rsid w:val="00205D3C"/>
    <w:pPr>
      <w:spacing w:before="860" w:line="240" w:lineRule="auto"/>
      <w:jc w:val="right"/>
    </w:pPr>
    <w:rPr>
      <w:rFonts w:cstheme="minorHAnsi"/>
      <w:noProof/>
      <w:color w:val="001A2E" w:themeColor="accent1"/>
      <w:sz w:val="18"/>
      <w:szCs w:val="18"/>
    </w:rPr>
  </w:style>
  <w:style w:type="paragraph" w:customStyle="1" w:styleId="TableHeading">
    <w:name w:val="Table Heading"/>
    <w:basedOn w:val="TableText"/>
    <w:uiPriority w:val="16"/>
    <w:qFormat/>
    <w:rsid w:val="00205D3C"/>
    <w:pPr>
      <w:pBdr>
        <w:bottom w:val="single" w:sz="6" w:space="1" w:color="177E85" w:themeColor="text2"/>
      </w:pBdr>
      <w:jc w:val="center"/>
    </w:pPr>
    <w:rPr>
      <w:color w:val="177E85" w:themeColor="text2"/>
    </w:rPr>
  </w:style>
  <w:style w:type="character" w:customStyle="1" w:styleId="PageNoChar">
    <w:name w:val="Page No Char"/>
    <w:basedOn w:val="FooterChar"/>
    <w:link w:val="PageNo"/>
    <w:uiPriority w:val="99"/>
    <w:rsid w:val="00205D3C"/>
    <w:rPr>
      <w:rFonts w:cstheme="minorHAnsi"/>
      <w:noProof/>
      <w:color w:val="001A2E" w:themeColor="accent1"/>
      <w:sz w:val="18"/>
      <w:szCs w:val="18"/>
    </w:rPr>
  </w:style>
  <w:style w:type="paragraph" w:customStyle="1" w:styleId="FooterLine2">
    <w:name w:val="Footer Line 2"/>
    <w:basedOn w:val="Footer"/>
    <w:uiPriority w:val="99"/>
    <w:qFormat/>
    <w:rsid w:val="00205D3C"/>
    <w:pPr>
      <w:pBdr>
        <w:top w:val="none" w:sz="0" w:space="0" w:color="auto"/>
      </w:pBdr>
      <w:spacing w:before="0"/>
    </w:pPr>
    <w:rPr>
      <w:color w:val="61BCD0" w:themeColor="background2"/>
    </w:rPr>
  </w:style>
  <w:style w:type="paragraph" w:customStyle="1" w:styleId="Cover-Anchor">
    <w:name w:val="Cover - Anchor"/>
    <w:basedOn w:val="BodyTextSingleSpacing"/>
    <w:uiPriority w:val="99"/>
    <w:qFormat/>
    <w:rsid w:val="00205D3C"/>
    <w:pPr>
      <w:spacing w:line="240" w:lineRule="auto"/>
    </w:pPr>
    <w:rPr>
      <w:color w:val="FFFFFF" w:themeColor="background1"/>
      <w:sz w:val="8"/>
      <w:szCs w:val="96"/>
    </w:rPr>
  </w:style>
  <w:style w:type="paragraph" w:customStyle="1" w:styleId="Cover5Status">
    <w:name w:val="Cover 5 – Status"/>
    <w:basedOn w:val="TableText"/>
    <w:next w:val="TableText"/>
    <w:uiPriority w:val="99"/>
    <w:qFormat/>
    <w:rsid w:val="00205D3C"/>
  </w:style>
  <w:style w:type="paragraph" w:customStyle="1" w:styleId="Cover6Classification">
    <w:name w:val="Cover 6 – Classification"/>
    <w:basedOn w:val="TableText"/>
    <w:next w:val="TableText"/>
    <w:uiPriority w:val="99"/>
    <w:qFormat/>
    <w:rsid w:val="00205D3C"/>
  </w:style>
  <w:style w:type="paragraph" w:customStyle="1" w:styleId="Cover3RevNum">
    <w:name w:val="Cover 3 – Rev Num"/>
    <w:basedOn w:val="TableText"/>
    <w:next w:val="TableText"/>
    <w:uiPriority w:val="99"/>
    <w:qFormat/>
    <w:rsid w:val="00205D3C"/>
  </w:style>
  <w:style w:type="character" w:customStyle="1" w:styleId="Highlight">
    <w:name w:val="_Highlight"/>
    <w:basedOn w:val="DefaultParagraphFont"/>
    <w:uiPriority w:val="4"/>
    <w:qFormat/>
    <w:rsid w:val="00205D3C"/>
    <w:rPr>
      <w:bdr w:val="none" w:sz="0" w:space="0" w:color="auto"/>
      <w:shd w:val="clear" w:color="auto" w:fill="FFFF00"/>
    </w:rPr>
  </w:style>
  <w:style w:type="character" w:customStyle="1" w:styleId="Removedirectformatting">
    <w:name w:val="_ Remove direct formatting"/>
    <w:basedOn w:val="Highlight"/>
    <w:uiPriority w:val="5"/>
    <w:qFormat/>
    <w:rsid w:val="00205D3C"/>
    <w:rPr>
      <w:bdr w:val="none" w:sz="0" w:space="0" w:color="auto"/>
      <w:shd w:val="clear" w:color="auto" w:fill="auto"/>
    </w:rPr>
  </w:style>
  <w:style w:type="character" w:customStyle="1" w:styleId="Underline">
    <w:name w:val="_ Underline"/>
    <w:basedOn w:val="DefaultParagraphFont"/>
    <w:uiPriority w:val="9"/>
    <w:qFormat/>
    <w:rsid w:val="00205D3C"/>
    <w:rPr>
      <w:u w:val="single"/>
    </w:rPr>
  </w:style>
  <w:style w:type="character" w:customStyle="1" w:styleId="Bold">
    <w:name w:val="_Bold"/>
    <w:basedOn w:val="DefaultParagraphFont"/>
    <w:uiPriority w:val="4"/>
    <w:qFormat/>
    <w:rsid w:val="00205D3C"/>
    <w:rPr>
      <w:b/>
    </w:rPr>
  </w:style>
  <w:style w:type="character" w:customStyle="1" w:styleId="HighlightBlue">
    <w:name w:val="_Highlight_Blue"/>
    <w:basedOn w:val="DefaultParagraphFont"/>
    <w:uiPriority w:val="8"/>
    <w:qFormat/>
    <w:rsid w:val="00205D3C"/>
    <w:rPr>
      <w:bdr w:val="none" w:sz="0" w:space="0" w:color="auto"/>
      <w:shd w:val="clear" w:color="auto" w:fill="CCFFFF"/>
    </w:rPr>
  </w:style>
  <w:style w:type="character" w:customStyle="1" w:styleId="Italics">
    <w:name w:val="_Italics"/>
    <w:basedOn w:val="DefaultParagraphFont"/>
    <w:uiPriority w:val="4"/>
    <w:qFormat/>
    <w:rsid w:val="00205D3C"/>
    <w:rPr>
      <w:b w:val="0"/>
      <w:i/>
    </w:rPr>
  </w:style>
  <w:style w:type="character" w:customStyle="1" w:styleId="Strikethrough">
    <w:name w:val="_Strikethrough"/>
    <w:basedOn w:val="DefaultParagraphFont"/>
    <w:uiPriority w:val="9"/>
    <w:qFormat/>
    <w:rsid w:val="00205D3C"/>
    <w:rPr>
      <w:strike/>
      <w:dstrike w:val="0"/>
    </w:rPr>
  </w:style>
  <w:style w:type="character" w:customStyle="1" w:styleId="Subscript">
    <w:name w:val="_Subscript"/>
    <w:basedOn w:val="DefaultParagraphFont"/>
    <w:uiPriority w:val="9"/>
    <w:qFormat/>
    <w:rsid w:val="00205D3C"/>
    <w:rPr>
      <w:vertAlign w:val="subscript"/>
    </w:rPr>
  </w:style>
  <w:style w:type="character" w:customStyle="1" w:styleId="Superscript">
    <w:name w:val="_Superscript"/>
    <w:basedOn w:val="Subscript"/>
    <w:uiPriority w:val="9"/>
    <w:qFormat/>
    <w:rsid w:val="00205D3C"/>
    <w:rPr>
      <w:vertAlign w:val="superscript"/>
    </w:rPr>
  </w:style>
  <w:style w:type="character" w:customStyle="1" w:styleId="TextOrange">
    <w:name w:val="_Text Orange"/>
    <w:basedOn w:val="DefaultParagraphFont"/>
    <w:uiPriority w:val="8"/>
    <w:qFormat/>
    <w:rsid w:val="00205D3C"/>
    <w:rPr>
      <w:color w:val="EF633B" w:themeColor="accent5"/>
    </w:rPr>
  </w:style>
  <w:style w:type="character" w:customStyle="1" w:styleId="TextGreen">
    <w:name w:val="_Text Green"/>
    <w:uiPriority w:val="9"/>
    <w:qFormat/>
    <w:rsid w:val="00205D3C"/>
    <w:rPr>
      <w:color w:val="004516" w:themeColor="accent3"/>
    </w:rPr>
  </w:style>
  <w:style w:type="character" w:customStyle="1" w:styleId="TextRed">
    <w:name w:val="_Text Red"/>
    <w:basedOn w:val="DefaultParagraphFont"/>
    <w:uiPriority w:val="9"/>
    <w:qFormat/>
    <w:rsid w:val="00205D3C"/>
    <w:rPr>
      <w:color w:val="921512" w:themeColor="accent6"/>
    </w:rPr>
  </w:style>
  <w:style w:type="paragraph" w:customStyle="1" w:styleId="Heading2NoNumber">
    <w:name w:val="Heading 2 No Number"/>
    <w:basedOn w:val="Heading2"/>
    <w:next w:val="BodyText"/>
    <w:uiPriority w:val="2"/>
    <w:qFormat/>
    <w:rsid w:val="007957C3"/>
    <w:pPr>
      <w:numPr>
        <w:ilvl w:val="0"/>
        <w:numId w:val="0"/>
      </w:numPr>
      <w:spacing w:before="360"/>
    </w:pPr>
  </w:style>
  <w:style w:type="paragraph" w:customStyle="1" w:styleId="Heading3NoNumber">
    <w:name w:val="Heading 3 No Number"/>
    <w:basedOn w:val="Heading3"/>
    <w:next w:val="BodyText"/>
    <w:uiPriority w:val="7"/>
    <w:qFormat/>
    <w:rsid w:val="007957C3"/>
    <w:pPr>
      <w:numPr>
        <w:ilvl w:val="0"/>
        <w:numId w:val="0"/>
      </w:numPr>
      <w:spacing w:before="360"/>
    </w:pPr>
  </w:style>
  <w:style w:type="paragraph" w:customStyle="1" w:styleId="Cover-Anchorspacer">
    <w:name w:val="Cover - Anchor spacer"/>
    <w:basedOn w:val="Cover-Anchor"/>
    <w:uiPriority w:val="99"/>
    <w:qFormat/>
    <w:rsid w:val="00205D3C"/>
    <w:pPr>
      <w:spacing w:after="3120"/>
    </w:pPr>
  </w:style>
  <w:style w:type="paragraph" w:customStyle="1" w:styleId="HeaderFirstpage">
    <w:name w:val="Header First page"/>
    <w:basedOn w:val="BodyText"/>
    <w:uiPriority w:val="99"/>
    <w:qFormat/>
    <w:rsid w:val="00205D3C"/>
    <w:pPr>
      <w:spacing w:before="0" w:after="1200"/>
    </w:pPr>
  </w:style>
  <w:style w:type="character" w:customStyle="1" w:styleId="apple-converted-space">
    <w:name w:val="apple-converted-space"/>
    <w:basedOn w:val="DefaultParagraphFont"/>
    <w:rsid w:val="00887915"/>
  </w:style>
  <w:style w:type="character" w:styleId="CommentReference">
    <w:name w:val="annotation reference"/>
    <w:basedOn w:val="DefaultParagraphFont"/>
    <w:uiPriority w:val="99"/>
    <w:semiHidden/>
    <w:unhideWhenUsed/>
    <w:rsid w:val="0088791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791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791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91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9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2EE2BDA8B487343972ED4D1FF943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8DEB2-9F90-8944-A20B-629308F4A464}"/>
      </w:docPartPr>
      <w:docPartBody>
        <w:p w:rsidR="005B5975" w:rsidRDefault="005B5975">
          <w:pPr>
            <w:pStyle w:val="12EE2BDA8B487343972ED4D1FF943A30"/>
          </w:pPr>
          <w:r>
            <w:rPr>
              <w:rStyle w:val="PlaceholderText"/>
            </w:rPr>
            <w:t>[Enter title]</w:t>
          </w:r>
        </w:p>
      </w:docPartBody>
    </w:docPart>
    <w:docPart>
      <w:docPartPr>
        <w:name w:val="2D64179CD06BB6459F6F251B70A61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4FCC4-61CA-9243-BBE8-70FF21FC8DFA}"/>
      </w:docPartPr>
      <w:docPartBody>
        <w:p w:rsidR="005B5975" w:rsidRDefault="005B5975">
          <w:pPr>
            <w:pStyle w:val="2D64179CD06BB6459F6F251B70A612F2"/>
          </w:pPr>
          <w:r>
            <w:rPr>
              <w:rStyle w:val="PlaceholderText"/>
            </w:rPr>
            <w:t>[Enter meeting subject]</w:t>
          </w:r>
        </w:p>
      </w:docPartBody>
    </w:docPart>
    <w:docPart>
      <w:docPartPr>
        <w:name w:val="CF247688A3749B41BA0386BA65BD6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2BCD1-9A6C-124E-9DD1-6C796E7349D6}"/>
      </w:docPartPr>
      <w:docPartBody>
        <w:p w:rsidR="005B5975" w:rsidRDefault="005B5975">
          <w:pPr>
            <w:pStyle w:val="CF247688A3749B41BA0386BA65BD66CB"/>
          </w:pPr>
          <w:r>
            <w:rPr>
              <w:rStyle w:val="PlaceholderText"/>
            </w:rPr>
            <w:t>[Select date]</w:t>
          </w:r>
        </w:p>
      </w:docPartBody>
    </w:docPart>
    <w:docPart>
      <w:docPartPr>
        <w:name w:val="3F698226C2743847BDEF44E8CC24C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E4C3E-F8CE-E64D-9512-BBED931731BB}"/>
      </w:docPartPr>
      <w:docPartBody>
        <w:p w:rsidR="005B5975" w:rsidRDefault="005B5975">
          <w:pPr>
            <w:pStyle w:val="3F698226C2743847BDEF44E8CC24C792"/>
          </w:pPr>
          <w:r>
            <w:rPr>
              <w:rStyle w:val="PlaceholderText"/>
            </w:rPr>
            <w:t xml:space="preserve">[Select </w:t>
          </w:r>
          <w:r w:rsidRPr="00674EFD">
            <w:rPr>
              <w:rStyle w:val="PlaceholderText"/>
            </w:rPr>
            <w:t>date</w:t>
          </w:r>
          <w:r>
            <w:rPr>
              <w:rStyle w:val="PlaceholderText"/>
            </w:rPr>
            <w:t>]</w:t>
          </w:r>
        </w:p>
      </w:docPartBody>
    </w:docPart>
    <w:docPart>
      <w:docPartPr>
        <w:name w:val="194A56C4CF260A4CB53E3E74062E1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1CA8B-95CE-174E-86C1-9A18058246B1}"/>
      </w:docPartPr>
      <w:docPartBody>
        <w:p w:rsidR="005B5975" w:rsidRDefault="005B5975">
          <w:pPr>
            <w:pStyle w:val="194A56C4CF260A4CB53E3E74062E10F8"/>
          </w:pPr>
          <w:r>
            <w:rPr>
              <w:rStyle w:val="PlaceholderText"/>
            </w:rPr>
            <w:t xml:space="preserve">[Select </w:t>
          </w:r>
          <w:r w:rsidRPr="00674EFD">
            <w:rPr>
              <w:rStyle w:val="PlaceholderText"/>
            </w:rPr>
            <w:t>date</w:t>
          </w:r>
          <w:r>
            <w:rPr>
              <w:rStyle w:val="PlaceholderTex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5975"/>
    <w:rsid w:val="00105095"/>
    <w:rsid w:val="00393072"/>
    <w:rsid w:val="004C5B8D"/>
    <w:rsid w:val="005B5975"/>
    <w:rsid w:val="0087149D"/>
    <w:rsid w:val="00AF3B67"/>
    <w:rsid w:val="00E249A1"/>
    <w:rsid w:val="00FD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B5975"/>
    <w:rPr>
      <w:vanish w:val="0"/>
      <w:color w:val="808080"/>
    </w:rPr>
  </w:style>
  <w:style w:type="paragraph" w:customStyle="1" w:styleId="12EE2BDA8B487343972ED4D1FF943A30">
    <w:name w:val="12EE2BDA8B487343972ED4D1FF943A30"/>
  </w:style>
  <w:style w:type="paragraph" w:customStyle="1" w:styleId="2D64179CD06BB6459F6F251B70A612F2">
    <w:name w:val="2D64179CD06BB6459F6F251B70A612F2"/>
  </w:style>
  <w:style w:type="paragraph" w:customStyle="1" w:styleId="CF247688A3749B41BA0386BA65BD66CB">
    <w:name w:val="CF247688A3749B41BA0386BA65BD66CB"/>
  </w:style>
  <w:style w:type="paragraph" w:customStyle="1" w:styleId="3F698226C2743847BDEF44E8CC24C792">
    <w:name w:val="3F698226C2743847BDEF44E8CC24C792"/>
  </w:style>
  <w:style w:type="paragraph" w:customStyle="1" w:styleId="194A56C4CF260A4CB53E3E74062E10F8">
    <w:name w:val="194A56C4CF260A4CB53E3E74062E10F8"/>
  </w:style>
  <w:style w:type="paragraph" w:customStyle="1" w:styleId="599B1EB6A926D848B7CEB359178A1AA8">
    <w:name w:val="599B1EB6A926D848B7CEB359178A1AA8"/>
    <w:rsid w:val="005B59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ar of the South Theme">
  <a:themeElements>
    <a:clrScheme name="Star of the South Colours">
      <a:dk1>
        <a:sysClr val="windowText" lastClr="000000"/>
      </a:dk1>
      <a:lt1>
        <a:srgbClr val="FFFFFF"/>
      </a:lt1>
      <a:dk2>
        <a:srgbClr val="177E85"/>
      </a:dk2>
      <a:lt2>
        <a:srgbClr val="61BCD0"/>
      </a:lt2>
      <a:accent1>
        <a:srgbClr val="001A2E"/>
      </a:accent1>
      <a:accent2>
        <a:srgbClr val="0F76C0"/>
      </a:accent2>
      <a:accent3>
        <a:srgbClr val="004516"/>
      </a:accent3>
      <a:accent4>
        <a:srgbClr val="D2AE1A"/>
      </a:accent4>
      <a:accent5>
        <a:srgbClr val="EF633B"/>
      </a:accent5>
      <a:accent6>
        <a:srgbClr val="921512"/>
      </a:accent6>
      <a:hlink>
        <a:srgbClr val="6D0D4C"/>
      </a:hlink>
      <a:folHlink>
        <a:srgbClr val="A84184"/>
      </a:folHlink>
    </a:clrScheme>
    <a:fontScheme name="Star of the South Fonts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Star of the South Theme" id="{B52D245A-C8C0-4E15-B8C1-D1A896A188E2}" vid="{21C94328-AC45-44EA-9353-C0D5F9E81D7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2.xml><?xml version="1.0" encoding="utf-8"?>
<ccMap xmlns="http://schemas.openxmlformats.org/officeDocument/2006/SotS">
  <CCMapElement_46577992/>
  <ccElement_CoverDate>2021-03-11T00:00:00</ccElement_CoverDate>
  <ccElement_Cover_Status/>
  <ccElement_Classification/>
  <CCMapElement_335192796/>
  <CCMapElement_430243448>Community Advisory Group meeting #4</CCMapElement_430243448>
</ccMap>
</file>

<file path=customXml/itemProps1.xml><?xml version="1.0" encoding="utf-8"?>
<ds:datastoreItem xmlns:ds="http://schemas.openxmlformats.org/officeDocument/2006/customXml" ds:itemID="{5D6D89CA-F45D-3A46-BA6D-CB1E4C17A3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5F67CE-3495-4674-B481-829A7A646387}">
  <ds:schemaRefs>
    <ds:schemaRef ds:uri="http://schemas.openxmlformats.org/officeDocument/2006/So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1624</Words>
  <Characters>9261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[Company Address]</Manager>
  <Company/>
  <LinksUpToDate>false</LinksUpToDate>
  <CharactersWithSpaces>10864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Altmann</dc:creator>
  <cp:lastModifiedBy>Sarah Altmann</cp:lastModifiedBy>
  <cp:revision>5</cp:revision>
  <cp:lastPrinted>2011-10-10T05:20:00Z</cp:lastPrinted>
  <dcterms:created xsi:type="dcterms:W3CDTF">2021-04-30T04:24:00Z</dcterms:created>
  <dcterms:modified xsi:type="dcterms:W3CDTF">2021-05-01T00:47:00Z</dcterms:modified>
</cp:coreProperties>
</file>